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18CFE" w14:textId="77777777" w:rsidR="00231B3B" w:rsidRDefault="00167D18" w:rsidP="00167D18">
      <w:pPr>
        <w:pStyle w:val="Titel"/>
      </w:pPr>
      <w:r>
        <w:t>Programma Hielpijncongres 2020</w:t>
      </w:r>
    </w:p>
    <w:p w14:paraId="016AEAE8" w14:textId="77777777" w:rsidR="00167D18" w:rsidRDefault="00167D18" w:rsidP="00167D18">
      <w:pPr>
        <w:pStyle w:val="Ondertitel"/>
      </w:pPr>
      <w:r>
        <w:t>21 &amp; 22 januari 2020</w:t>
      </w:r>
    </w:p>
    <w:p w14:paraId="7DC278B4" w14:textId="77777777" w:rsidR="00167D18" w:rsidRDefault="00167D18" w:rsidP="00167D18"/>
    <w:p w14:paraId="289D9AF6" w14:textId="0EAA51AE" w:rsidR="00167D18" w:rsidRPr="0032633D" w:rsidRDefault="00167D18" w:rsidP="00167D18">
      <w:pPr>
        <w:spacing w:before="100" w:beforeAutospacing="1" w:after="100" w:afterAutospacing="1" w:line="240" w:lineRule="auto"/>
        <w:outlineLvl w:val="2"/>
        <w:rPr>
          <w:rFonts w:eastAsia="Times New Roman" w:cstheme="minorHAnsi"/>
          <w:b/>
          <w:bCs/>
          <w:sz w:val="28"/>
          <w:szCs w:val="28"/>
          <w:lang w:eastAsia="nl-NL"/>
        </w:rPr>
      </w:pPr>
      <w:r w:rsidRPr="0032633D">
        <w:rPr>
          <w:rFonts w:eastAsia="Times New Roman" w:cstheme="minorHAnsi"/>
          <w:b/>
          <w:bCs/>
          <w:sz w:val="28"/>
          <w:szCs w:val="28"/>
          <w:lang w:eastAsia="nl-NL"/>
        </w:rPr>
        <w:t>P</w:t>
      </w:r>
      <w:r w:rsidRPr="0032633D">
        <w:rPr>
          <w:rFonts w:eastAsia="Times New Roman" w:cstheme="minorHAnsi"/>
          <w:b/>
          <w:bCs/>
          <w:sz w:val="28"/>
          <w:szCs w:val="28"/>
          <w:lang w:eastAsia="nl-NL"/>
        </w:rPr>
        <w:t>re-congres event</w:t>
      </w:r>
      <w:r w:rsidRPr="0032633D">
        <w:rPr>
          <w:rFonts w:eastAsia="Times New Roman" w:cstheme="minorHAnsi"/>
          <w:b/>
          <w:bCs/>
          <w:sz w:val="28"/>
          <w:szCs w:val="28"/>
          <w:lang w:eastAsia="nl-NL"/>
        </w:rPr>
        <w:t xml:space="preserve">, </w:t>
      </w:r>
      <w:r w:rsidRPr="00167D18">
        <w:rPr>
          <w:rFonts w:eastAsia="Times New Roman" w:cstheme="minorHAnsi"/>
          <w:b/>
          <w:bCs/>
          <w:sz w:val="28"/>
          <w:szCs w:val="28"/>
          <w:lang w:eastAsia="nl-NL"/>
        </w:rPr>
        <w:t>21 januari 2020</w:t>
      </w:r>
    </w:p>
    <w:p w14:paraId="370C467F" w14:textId="47C97B01" w:rsidR="0032633D" w:rsidRPr="009A5DC8" w:rsidRDefault="0032633D" w:rsidP="0032633D">
      <w:pPr>
        <w:pStyle w:val="Geenafstand"/>
        <w:rPr>
          <w:b/>
          <w:bCs/>
          <w:sz w:val="28"/>
          <w:szCs w:val="28"/>
          <w:lang w:eastAsia="nl-NL"/>
        </w:rPr>
      </w:pPr>
      <w:r w:rsidRPr="009A5DC8">
        <w:rPr>
          <w:b/>
          <w:bCs/>
          <w:sz w:val="28"/>
          <w:szCs w:val="28"/>
          <w:lang w:eastAsia="nl-NL"/>
        </w:rPr>
        <w:t>13.30 – 16.30 uur:</w:t>
      </w:r>
    </w:p>
    <w:p w14:paraId="52E38AB7" w14:textId="77777777" w:rsidR="0032633D" w:rsidRPr="009A5DC8" w:rsidRDefault="0032633D" w:rsidP="0032633D">
      <w:pPr>
        <w:spacing w:after="0" w:line="240" w:lineRule="auto"/>
        <w:rPr>
          <w:rFonts w:eastAsia="Times New Roman" w:cstheme="minorHAnsi"/>
          <w:i/>
          <w:iCs/>
          <w:sz w:val="28"/>
          <w:szCs w:val="28"/>
          <w:lang w:eastAsia="nl-NL"/>
        </w:rPr>
      </w:pPr>
      <w:r w:rsidRPr="00167D18">
        <w:rPr>
          <w:rFonts w:eastAsia="Times New Roman" w:cstheme="minorHAnsi"/>
          <w:b/>
          <w:bCs/>
          <w:sz w:val="28"/>
          <w:szCs w:val="28"/>
          <w:lang w:eastAsia="nl-NL"/>
        </w:rPr>
        <w:t xml:space="preserve">Dr. Jamal </w:t>
      </w:r>
      <w:proofErr w:type="spellStart"/>
      <w:r w:rsidRPr="00167D18">
        <w:rPr>
          <w:rFonts w:eastAsia="Times New Roman" w:cstheme="minorHAnsi"/>
          <w:b/>
          <w:bCs/>
          <w:sz w:val="28"/>
          <w:szCs w:val="28"/>
          <w:lang w:eastAsia="nl-NL"/>
        </w:rPr>
        <w:t>Guenoun</w:t>
      </w:r>
      <w:proofErr w:type="spellEnd"/>
      <w:r w:rsidRPr="00167D18">
        <w:rPr>
          <w:rFonts w:eastAsia="Times New Roman" w:cstheme="minorHAnsi"/>
          <w:sz w:val="28"/>
          <w:szCs w:val="28"/>
          <w:lang w:eastAsia="nl-NL"/>
        </w:rPr>
        <w:t xml:space="preserve">, PhD., MSK radioloog bij Cambridge University </w:t>
      </w:r>
      <w:proofErr w:type="spellStart"/>
      <w:r w:rsidRPr="00167D18">
        <w:rPr>
          <w:rFonts w:eastAsia="Times New Roman" w:cstheme="minorHAnsi"/>
          <w:sz w:val="28"/>
          <w:szCs w:val="28"/>
          <w:lang w:eastAsia="nl-NL"/>
        </w:rPr>
        <w:t>Hospital</w:t>
      </w:r>
      <w:proofErr w:type="spellEnd"/>
      <w:r w:rsidRPr="00167D18">
        <w:rPr>
          <w:rFonts w:eastAsia="Times New Roman" w:cstheme="minorHAnsi"/>
          <w:b/>
          <w:bCs/>
          <w:sz w:val="28"/>
          <w:szCs w:val="28"/>
          <w:lang w:eastAsia="nl-NL"/>
        </w:rPr>
        <w:br/>
      </w:r>
      <w:r w:rsidRPr="00167D18">
        <w:rPr>
          <w:rFonts w:eastAsia="Times New Roman" w:cstheme="minorHAnsi"/>
          <w:i/>
          <w:iCs/>
          <w:sz w:val="28"/>
          <w:szCs w:val="28"/>
          <w:lang w:eastAsia="nl-NL"/>
        </w:rPr>
        <w:t>Casuïstiek aan de hand van medische beeldvormingstechnieken</w:t>
      </w:r>
    </w:p>
    <w:p w14:paraId="3DCB7B34" w14:textId="3881493D" w:rsidR="0032633D" w:rsidRDefault="0032633D" w:rsidP="009A5DC8">
      <w:pPr>
        <w:spacing w:after="0" w:line="240" w:lineRule="auto"/>
        <w:ind w:left="708"/>
        <w:rPr>
          <w:rFonts w:eastAsia="Times New Roman" w:cstheme="minorHAnsi"/>
          <w:sz w:val="24"/>
          <w:szCs w:val="24"/>
          <w:lang w:eastAsia="nl-NL"/>
        </w:rPr>
      </w:pPr>
      <w:r w:rsidRPr="00167D18">
        <w:rPr>
          <w:rFonts w:eastAsia="Times New Roman" w:cstheme="minorHAnsi"/>
          <w:sz w:val="24"/>
          <w:szCs w:val="24"/>
          <w:lang w:eastAsia="nl-NL"/>
        </w:rPr>
        <w:br/>
        <w:t>Driedimensionaal leren denken in de diagnostiek van voet en enkel door interpretaties van echo-, MRI, CT en röntgenbeelden te combineren</w:t>
      </w:r>
      <w:r w:rsidRPr="00167D18">
        <w:rPr>
          <w:rFonts w:eastAsia="Times New Roman" w:cstheme="minorHAnsi"/>
          <w:lang w:eastAsia="nl-NL"/>
        </w:rPr>
        <w:t xml:space="preserve">. </w:t>
      </w:r>
      <w:r w:rsidRPr="00167D18">
        <w:rPr>
          <w:rFonts w:eastAsia="Times New Roman" w:cstheme="minorHAnsi"/>
          <w:sz w:val="24"/>
          <w:szCs w:val="24"/>
          <w:lang w:eastAsia="nl-NL"/>
        </w:rPr>
        <w:t>Dit gaat u helpen anatomie en pathologie beter te begrijpen en uw interpretatie van echobeelden te verbeteren.</w:t>
      </w:r>
    </w:p>
    <w:p w14:paraId="07522601" w14:textId="7588A789" w:rsidR="0032633D" w:rsidRDefault="0032633D" w:rsidP="0032633D">
      <w:pPr>
        <w:spacing w:after="0" w:line="240" w:lineRule="auto"/>
        <w:rPr>
          <w:rFonts w:eastAsia="Times New Roman" w:cstheme="minorHAnsi"/>
          <w:sz w:val="24"/>
          <w:szCs w:val="24"/>
          <w:lang w:eastAsia="nl-NL"/>
        </w:rPr>
      </w:pPr>
    </w:p>
    <w:p w14:paraId="1690354C" w14:textId="5A73AAEB" w:rsidR="0032633D" w:rsidRDefault="0032633D" w:rsidP="0032633D">
      <w:pPr>
        <w:spacing w:after="0" w:line="240" w:lineRule="auto"/>
        <w:rPr>
          <w:rFonts w:eastAsia="Times New Roman" w:cstheme="minorHAnsi"/>
          <w:sz w:val="24"/>
          <w:szCs w:val="24"/>
          <w:lang w:eastAsia="nl-NL"/>
        </w:rPr>
      </w:pPr>
      <w:r w:rsidRPr="00167D18">
        <w:rPr>
          <w:rFonts w:eastAsia="Times New Roman" w:cstheme="minorHAnsi"/>
          <w:b/>
          <w:bCs/>
          <w:sz w:val="24"/>
          <w:szCs w:val="24"/>
          <w:lang w:eastAsia="nl-NL"/>
        </w:rPr>
        <w:t>17.00 – 19.15 uur:</w:t>
      </w:r>
      <w:r>
        <w:rPr>
          <w:rFonts w:eastAsia="Times New Roman" w:cstheme="minorHAnsi"/>
          <w:b/>
          <w:bCs/>
          <w:sz w:val="24"/>
          <w:szCs w:val="24"/>
          <w:lang w:eastAsia="nl-NL"/>
        </w:rPr>
        <w:t xml:space="preserve"> </w:t>
      </w:r>
      <w:r>
        <w:rPr>
          <w:rFonts w:eastAsia="Times New Roman" w:cstheme="minorHAnsi"/>
          <w:b/>
          <w:bCs/>
          <w:sz w:val="24"/>
          <w:szCs w:val="24"/>
          <w:lang w:eastAsia="nl-NL"/>
        </w:rPr>
        <w:tab/>
      </w:r>
      <w:r w:rsidRPr="00167D18">
        <w:rPr>
          <w:rFonts w:eastAsia="Times New Roman" w:cstheme="minorHAnsi"/>
          <w:sz w:val="24"/>
          <w:szCs w:val="24"/>
          <w:lang w:eastAsia="nl-NL"/>
        </w:rPr>
        <w:t>Driegangendiner in buffetvorm</w:t>
      </w:r>
    </w:p>
    <w:p w14:paraId="23C87A0C" w14:textId="5CFEF55A" w:rsidR="0032633D" w:rsidRDefault="0032633D" w:rsidP="0032633D">
      <w:pPr>
        <w:spacing w:after="0" w:line="240" w:lineRule="auto"/>
        <w:rPr>
          <w:rFonts w:eastAsia="Times New Roman" w:cstheme="minorHAnsi"/>
          <w:sz w:val="24"/>
          <w:szCs w:val="24"/>
          <w:lang w:eastAsia="nl-NL"/>
        </w:rPr>
      </w:pPr>
    </w:p>
    <w:p w14:paraId="3C17531D" w14:textId="499E9B83" w:rsidR="0032633D" w:rsidRPr="009A5DC8" w:rsidRDefault="0032633D" w:rsidP="0032633D">
      <w:pPr>
        <w:spacing w:after="0" w:line="240" w:lineRule="auto"/>
        <w:rPr>
          <w:rFonts w:eastAsia="Times New Roman" w:cstheme="minorHAnsi"/>
          <w:b/>
          <w:bCs/>
          <w:sz w:val="28"/>
          <w:szCs w:val="28"/>
          <w:lang w:eastAsia="nl-NL"/>
        </w:rPr>
      </w:pPr>
      <w:r w:rsidRPr="00167D18">
        <w:rPr>
          <w:rFonts w:eastAsia="Times New Roman" w:cstheme="minorHAnsi"/>
          <w:b/>
          <w:bCs/>
          <w:sz w:val="28"/>
          <w:szCs w:val="28"/>
          <w:lang w:eastAsia="nl-NL"/>
        </w:rPr>
        <w:t>19.30 – 22.00 uur:</w:t>
      </w:r>
    </w:p>
    <w:p w14:paraId="52CC7383" w14:textId="7E4D7B59" w:rsidR="0032633D" w:rsidRPr="009A5DC8" w:rsidRDefault="0032633D" w:rsidP="0032633D">
      <w:pPr>
        <w:spacing w:after="0" w:line="240" w:lineRule="auto"/>
        <w:rPr>
          <w:rFonts w:eastAsia="Times New Roman" w:cstheme="minorHAnsi"/>
          <w:b/>
          <w:bCs/>
          <w:sz w:val="28"/>
          <w:szCs w:val="28"/>
          <w:lang w:eastAsia="nl-NL"/>
        </w:rPr>
      </w:pPr>
      <w:r w:rsidRPr="00167D18">
        <w:rPr>
          <w:rFonts w:eastAsia="Times New Roman" w:cstheme="minorHAnsi"/>
          <w:b/>
          <w:bCs/>
          <w:sz w:val="28"/>
          <w:szCs w:val="28"/>
          <w:lang w:eastAsia="nl-NL"/>
        </w:rPr>
        <w:t xml:space="preserve">Prof. </w:t>
      </w:r>
      <w:proofErr w:type="spellStart"/>
      <w:r w:rsidRPr="00167D18">
        <w:rPr>
          <w:rFonts w:eastAsia="Times New Roman" w:cstheme="minorHAnsi"/>
          <w:b/>
          <w:bCs/>
          <w:sz w:val="28"/>
          <w:szCs w:val="28"/>
          <w:lang w:eastAsia="nl-NL"/>
        </w:rPr>
        <w:t>Dr</w:t>
      </w:r>
      <w:proofErr w:type="spellEnd"/>
      <w:r w:rsidRPr="00167D18">
        <w:rPr>
          <w:rFonts w:eastAsia="Times New Roman" w:cstheme="minorHAnsi"/>
          <w:b/>
          <w:bCs/>
          <w:sz w:val="28"/>
          <w:szCs w:val="28"/>
          <w:lang w:eastAsia="nl-NL"/>
        </w:rPr>
        <w:t xml:space="preserve"> Miquel </w:t>
      </w:r>
      <w:proofErr w:type="spellStart"/>
      <w:r w:rsidRPr="00167D18">
        <w:rPr>
          <w:rFonts w:eastAsia="Times New Roman" w:cstheme="minorHAnsi"/>
          <w:b/>
          <w:bCs/>
          <w:sz w:val="28"/>
          <w:szCs w:val="28"/>
          <w:lang w:eastAsia="nl-NL"/>
        </w:rPr>
        <w:t>Dalmau</w:t>
      </w:r>
      <w:proofErr w:type="spellEnd"/>
      <w:r w:rsidRPr="00167D18">
        <w:rPr>
          <w:rFonts w:eastAsia="Times New Roman" w:cstheme="minorHAnsi"/>
          <w:b/>
          <w:bCs/>
          <w:sz w:val="28"/>
          <w:szCs w:val="28"/>
          <w:lang w:eastAsia="nl-NL"/>
        </w:rPr>
        <w:t>-Pastor</w:t>
      </w:r>
      <w:r w:rsidRPr="00167D18">
        <w:rPr>
          <w:rFonts w:eastAsia="Times New Roman" w:cstheme="minorHAnsi"/>
          <w:sz w:val="28"/>
          <w:szCs w:val="28"/>
          <w:lang w:eastAsia="nl-NL"/>
        </w:rPr>
        <w:t xml:space="preserve">, patholoog-anatoom </w:t>
      </w:r>
      <w:proofErr w:type="spellStart"/>
      <w:r w:rsidRPr="00167D18">
        <w:rPr>
          <w:rFonts w:eastAsia="Times New Roman" w:cstheme="minorHAnsi"/>
          <w:sz w:val="28"/>
          <w:szCs w:val="28"/>
          <w:lang w:eastAsia="nl-NL"/>
        </w:rPr>
        <w:t>Universitat</w:t>
      </w:r>
      <w:proofErr w:type="spellEnd"/>
      <w:r w:rsidRPr="00167D18">
        <w:rPr>
          <w:rFonts w:eastAsia="Times New Roman" w:cstheme="minorHAnsi"/>
          <w:sz w:val="28"/>
          <w:szCs w:val="28"/>
          <w:lang w:eastAsia="nl-NL"/>
        </w:rPr>
        <w:t xml:space="preserve"> de Barcelona</w:t>
      </w:r>
      <w:r w:rsidRPr="00167D18">
        <w:rPr>
          <w:rFonts w:eastAsia="Times New Roman" w:cstheme="minorHAnsi"/>
          <w:b/>
          <w:bCs/>
          <w:sz w:val="28"/>
          <w:szCs w:val="28"/>
          <w:lang w:eastAsia="nl-NL"/>
        </w:rPr>
        <w:br/>
      </w:r>
      <w:r w:rsidRPr="00167D18">
        <w:rPr>
          <w:rFonts w:eastAsia="Times New Roman" w:cstheme="minorHAnsi"/>
          <w:i/>
          <w:iCs/>
          <w:sz w:val="28"/>
          <w:szCs w:val="28"/>
          <w:lang w:eastAsia="nl-NL"/>
        </w:rPr>
        <w:t xml:space="preserve">Lateral </w:t>
      </w:r>
      <w:proofErr w:type="spellStart"/>
      <w:r w:rsidRPr="00167D18">
        <w:rPr>
          <w:rFonts w:eastAsia="Times New Roman" w:cstheme="minorHAnsi"/>
          <w:i/>
          <w:iCs/>
          <w:sz w:val="28"/>
          <w:szCs w:val="28"/>
          <w:lang w:eastAsia="nl-NL"/>
        </w:rPr>
        <w:t>ankle</w:t>
      </w:r>
      <w:proofErr w:type="spellEnd"/>
      <w:r w:rsidRPr="00167D18">
        <w:rPr>
          <w:rFonts w:eastAsia="Times New Roman" w:cstheme="minorHAnsi"/>
          <w:i/>
          <w:iCs/>
          <w:sz w:val="28"/>
          <w:szCs w:val="28"/>
          <w:lang w:eastAsia="nl-NL"/>
        </w:rPr>
        <w:t xml:space="preserve"> </w:t>
      </w:r>
      <w:proofErr w:type="spellStart"/>
      <w:r w:rsidRPr="00167D18">
        <w:rPr>
          <w:rFonts w:eastAsia="Times New Roman" w:cstheme="minorHAnsi"/>
          <w:i/>
          <w:iCs/>
          <w:sz w:val="28"/>
          <w:szCs w:val="28"/>
          <w:lang w:eastAsia="nl-NL"/>
        </w:rPr>
        <w:t>instability</w:t>
      </w:r>
      <w:proofErr w:type="spellEnd"/>
      <w:r w:rsidRPr="00167D18">
        <w:rPr>
          <w:rFonts w:eastAsia="Times New Roman" w:cstheme="minorHAnsi"/>
          <w:sz w:val="28"/>
          <w:szCs w:val="28"/>
          <w:lang w:eastAsia="nl-NL"/>
        </w:rPr>
        <w:t xml:space="preserve"> (Engelstalig)</w:t>
      </w:r>
      <w:r w:rsidRPr="00167D18">
        <w:rPr>
          <w:rFonts w:eastAsia="Times New Roman" w:cstheme="minorHAnsi"/>
          <w:b/>
          <w:bCs/>
          <w:sz w:val="28"/>
          <w:szCs w:val="28"/>
          <w:lang w:eastAsia="nl-NL"/>
        </w:rPr>
        <w:t xml:space="preserve"> </w:t>
      </w:r>
    </w:p>
    <w:p w14:paraId="7D82029C" w14:textId="77777777" w:rsidR="0032633D" w:rsidRPr="00167D18" w:rsidRDefault="0032633D" w:rsidP="0032633D">
      <w:pPr>
        <w:spacing w:after="0" w:line="240" w:lineRule="auto"/>
        <w:rPr>
          <w:rFonts w:eastAsia="Times New Roman" w:cstheme="minorHAnsi"/>
          <w:b/>
          <w:bCs/>
          <w:sz w:val="24"/>
          <w:szCs w:val="24"/>
          <w:lang w:eastAsia="nl-NL"/>
        </w:rPr>
      </w:pPr>
    </w:p>
    <w:p w14:paraId="64C0C82E" w14:textId="464EFD6D" w:rsidR="0032633D" w:rsidRDefault="0032633D" w:rsidP="009A5DC8">
      <w:pPr>
        <w:spacing w:after="0" w:line="240" w:lineRule="auto"/>
        <w:ind w:left="708"/>
        <w:rPr>
          <w:rFonts w:eastAsia="Times New Roman" w:cstheme="minorHAnsi"/>
          <w:sz w:val="24"/>
          <w:szCs w:val="24"/>
          <w:lang w:eastAsia="nl-NL"/>
        </w:rPr>
      </w:pPr>
      <w:r w:rsidRPr="00167D18">
        <w:rPr>
          <w:rFonts w:eastAsia="Times New Roman" w:cstheme="minorHAnsi"/>
          <w:sz w:val="24"/>
          <w:szCs w:val="24"/>
          <w:lang w:eastAsia="nl-NL"/>
        </w:rPr>
        <w:t xml:space="preserve">Een integrale lezing die gaat over het onderzoek naar de stabiliteit van de enkel. De intra-articulaire fibreuze verbindingen in het laterale </w:t>
      </w:r>
      <w:proofErr w:type="spellStart"/>
      <w:r w:rsidRPr="00167D18">
        <w:rPr>
          <w:rFonts w:eastAsia="Times New Roman" w:cstheme="minorHAnsi"/>
          <w:sz w:val="24"/>
          <w:szCs w:val="24"/>
          <w:lang w:eastAsia="nl-NL"/>
        </w:rPr>
        <w:t>fibulotalocalcaneale</w:t>
      </w:r>
      <w:proofErr w:type="spellEnd"/>
      <w:r w:rsidRPr="00167D18">
        <w:rPr>
          <w:rFonts w:eastAsia="Times New Roman" w:cstheme="minorHAnsi"/>
          <w:sz w:val="24"/>
          <w:szCs w:val="24"/>
          <w:lang w:eastAsia="nl-NL"/>
        </w:rPr>
        <w:t xml:space="preserve"> complex van de enkel. In een kleine drie uur tijd legt Miquel </w:t>
      </w:r>
      <w:proofErr w:type="spellStart"/>
      <w:r w:rsidRPr="00167D18">
        <w:rPr>
          <w:rFonts w:eastAsia="Times New Roman" w:cstheme="minorHAnsi"/>
          <w:sz w:val="24"/>
          <w:szCs w:val="24"/>
          <w:lang w:eastAsia="nl-NL"/>
        </w:rPr>
        <w:t>Dalmau</w:t>
      </w:r>
      <w:proofErr w:type="spellEnd"/>
      <w:r w:rsidRPr="00167D18">
        <w:rPr>
          <w:rFonts w:eastAsia="Times New Roman" w:cstheme="minorHAnsi"/>
          <w:sz w:val="24"/>
          <w:szCs w:val="24"/>
          <w:lang w:eastAsia="nl-NL"/>
        </w:rPr>
        <w:t>-Pastor uit waarom dit belangrijk is voor eenieder die een instabiele enkel beter wil begrijpen. Hij neemt u mee in anatomische uitdagingen en in de functionele anatomie van de enkel aan de hand van video’s en opnames van anatomische preparaten die op deze avond exclusief aan u getoond worden. Na deze avond bent u beter in staat het concept en de anatomische basis te begrijpen van de instabiele enkel.</w:t>
      </w:r>
    </w:p>
    <w:p w14:paraId="5F5D2A58" w14:textId="142E5374" w:rsidR="009A5DC8" w:rsidRDefault="009A5DC8" w:rsidP="009A5DC8">
      <w:pPr>
        <w:spacing w:after="0" w:line="240" w:lineRule="auto"/>
        <w:ind w:left="708"/>
        <w:rPr>
          <w:rFonts w:eastAsia="Times New Roman" w:cstheme="minorHAnsi"/>
          <w:sz w:val="24"/>
          <w:szCs w:val="24"/>
          <w:lang w:eastAsia="nl-NL"/>
        </w:rPr>
      </w:pPr>
    </w:p>
    <w:p w14:paraId="3BAF0CC9" w14:textId="77777777" w:rsidR="00B31BE1" w:rsidRPr="009A5DC8" w:rsidRDefault="00B31BE1" w:rsidP="00B31BE1">
      <w:pPr>
        <w:pStyle w:val="Geenafstand"/>
        <w:ind w:left="720"/>
        <w:rPr>
          <w:sz w:val="24"/>
          <w:szCs w:val="24"/>
        </w:rPr>
      </w:pPr>
      <w:r>
        <w:rPr>
          <w:sz w:val="24"/>
          <w:szCs w:val="24"/>
        </w:rPr>
        <w:t>De lezing is gebaseerd op de volgende onderzoeken, welke gedaan zijn door de spreker:</w:t>
      </w:r>
    </w:p>
    <w:p w14:paraId="61BAA01E" w14:textId="03CC75A8" w:rsidR="009A5DC8" w:rsidRPr="009A5DC8" w:rsidRDefault="009A5DC8" w:rsidP="009A5DC8">
      <w:pPr>
        <w:pStyle w:val="Lijstalinea"/>
        <w:numPr>
          <w:ilvl w:val="0"/>
          <w:numId w:val="3"/>
        </w:numPr>
        <w:spacing w:after="0" w:line="240" w:lineRule="auto"/>
        <w:ind w:left="1428"/>
        <w:rPr>
          <w:rFonts w:eastAsia="Times New Roman" w:cstheme="minorHAnsi"/>
          <w:sz w:val="28"/>
          <w:szCs w:val="28"/>
          <w:lang w:eastAsia="nl-NL"/>
        </w:rPr>
      </w:pPr>
      <w:proofErr w:type="spellStart"/>
      <w:r w:rsidRPr="009A5DC8">
        <w:rPr>
          <w:sz w:val="24"/>
          <w:szCs w:val="24"/>
          <w:lang w:val="en-US"/>
        </w:rPr>
        <w:t>Golanó</w:t>
      </w:r>
      <w:proofErr w:type="spellEnd"/>
      <w:r w:rsidRPr="009A5DC8">
        <w:rPr>
          <w:sz w:val="24"/>
          <w:szCs w:val="24"/>
          <w:lang w:val="en-US"/>
        </w:rPr>
        <w:t>, P., Dalmau-Pastor, M., Vega, J., &amp; Batista, J. P. (2014). Anatomy of the Ankle. In The Ankle in Football (pp. 1-24). Springer, Paris.</w:t>
      </w:r>
    </w:p>
    <w:p w14:paraId="55CA5644" w14:textId="699FAE84" w:rsidR="009A5DC8" w:rsidRDefault="009A5DC8" w:rsidP="009A5DC8">
      <w:pPr>
        <w:pStyle w:val="Lijstalinea"/>
        <w:numPr>
          <w:ilvl w:val="0"/>
          <w:numId w:val="3"/>
        </w:numPr>
        <w:spacing w:after="0" w:line="240" w:lineRule="auto"/>
        <w:ind w:left="1428"/>
        <w:rPr>
          <w:rFonts w:eastAsia="Times New Roman" w:cstheme="minorHAnsi"/>
          <w:sz w:val="24"/>
          <w:szCs w:val="24"/>
          <w:lang w:eastAsia="nl-NL"/>
        </w:rPr>
      </w:pPr>
      <w:proofErr w:type="spellStart"/>
      <w:r w:rsidRPr="009A5DC8">
        <w:rPr>
          <w:rFonts w:eastAsia="Times New Roman" w:cstheme="minorHAnsi"/>
          <w:sz w:val="24"/>
          <w:szCs w:val="24"/>
          <w:lang w:eastAsia="nl-NL"/>
        </w:rPr>
        <w:t>Dalmau</w:t>
      </w:r>
      <w:proofErr w:type="spellEnd"/>
      <w:r w:rsidRPr="009A5DC8">
        <w:rPr>
          <w:rFonts w:eastAsia="Times New Roman" w:cstheme="minorHAnsi"/>
          <w:sz w:val="24"/>
          <w:szCs w:val="24"/>
          <w:lang w:eastAsia="nl-NL"/>
        </w:rPr>
        <w:t xml:space="preserve">-Pastor, M., </w:t>
      </w:r>
      <w:proofErr w:type="spellStart"/>
      <w:r w:rsidRPr="009A5DC8">
        <w:rPr>
          <w:rFonts w:eastAsia="Times New Roman" w:cstheme="minorHAnsi"/>
          <w:sz w:val="24"/>
          <w:szCs w:val="24"/>
          <w:lang w:eastAsia="nl-NL"/>
        </w:rPr>
        <w:t>Fargues</w:t>
      </w:r>
      <w:proofErr w:type="spellEnd"/>
      <w:r w:rsidRPr="009A5DC8">
        <w:rPr>
          <w:rFonts w:eastAsia="Times New Roman" w:cstheme="minorHAnsi"/>
          <w:sz w:val="24"/>
          <w:szCs w:val="24"/>
          <w:lang w:eastAsia="nl-NL"/>
        </w:rPr>
        <w:t>-Polo, B., Casanova-</w:t>
      </w:r>
      <w:proofErr w:type="spellStart"/>
      <w:r w:rsidRPr="009A5DC8">
        <w:rPr>
          <w:rFonts w:eastAsia="Times New Roman" w:cstheme="minorHAnsi"/>
          <w:sz w:val="24"/>
          <w:szCs w:val="24"/>
          <w:lang w:eastAsia="nl-NL"/>
        </w:rPr>
        <w:t>Martínez</w:t>
      </w:r>
      <w:proofErr w:type="spellEnd"/>
      <w:r w:rsidRPr="009A5DC8">
        <w:rPr>
          <w:rFonts w:eastAsia="Times New Roman" w:cstheme="minorHAnsi"/>
          <w:sz w:val="24"/>
          <w:szCs w:val="24"/>
          <w:lang w:eastAsia="nl-NL"/>
        </w:rPr>
        <w:t xml:space="preserve">, D., Vega, J., &amp; </w:t>
      </w:r>
      <w:proofErr w:type="spellStart"/>
      <w:r w:rsidRPr="009A5DC8">
        <w:rPr>
          <w:rFonts w:eastAsia="Times New Roman" w:cstheme="minorHAnsi"/>
          <w:sz w:val="24"/>
          <w:szCs w:val="24"/>
          <w:lang w:eastAsia="nl-NL"/>
        </w:rPr>
        <w:t>Golanó</w:t>
      </w:r>
      <w:proofErr w:type="spellEnd"/>
      <w:r w:rsidRPr="009A5DC8">
        <w:rPr>
          <w:rFonts w:eastAsia="Times New Roman" w:cstheme="minorHAnsi"/>
          <w:sz w:val="24"/>
          <w:szCs w:val="24"/>
          <w:lang w:eastAsia="nl-NL"/>
        </w:rPr>
        <w:t xml:space="preserve">, P. (2014). </w:t>
      </w:r>
      <w:proofErr w:type="spellStart"/>
      <w:r w:rsidRPr="009A5DC8">
        <w:rPr>
          <w:rFonts w:eastAsia="Times New Roman" w:cstheme="minorHAnsi"/>
          <w:sz w:val="24"/>
          <w:szCs w:val="24"/>
          <w:lang w:eastAsia="nl-NL"/>
        </w:rPr>
        <w:t>Anatomy</w:t>
      </w:r>
      <w:proofErr w:type="spellEnd"/>
      <w:r w:rsidRPr="009A5DC8">
        <w:rPr>
          <w:rFonts w:eastAsia="Times New Roman" w:cstheme="minorHAnsi"/>
          <w:sz w:val="24"/>
          <w:szCs w:val="24"/>
          <w:lang w:eastAsia="nl-NL"/>
        </w:rPr>
        <w:t xml:space="preserve"> of </w:t>
      </w:r>
      <w:proofErr w:type="spellStart"/>
      <w:r w:rsidRPr="009A5DC8">
        <w:rPr>
          <w:rFonts w:eastAsia="Times New Roman" w:cstheme="minorHAnsi"/>
          <w:sz w:val="24"/>
          <w:szCs w:val="24"/>
          <w:lang w:eastAsia="nl-NL"/>
        </w:rPr>
        <w:t>the</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triceps</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surae</w:t>
      </w:r>
      <w:proofErr w:type="spellEnd"/>
      <w:r w:rsidRPr="009A5DC8">
        <w:rPr>
          <w:rFonts w:eastAsia="Times New Roman" w:cstheme="minorHAnsi"/>
          <w:sz w:val="24"/>
          <w:szCs w:val="24"/>
          <w:lang w:eastAsia="nl-NL"/>
        </w:rPr>
        <w:t xml:space="preserve">: a </w:t>
      </w:r>
      <w:proofErr w:type="spellStart"/>
      <w:r w:rsidRPr="009A5DC8">
        <w:rPr>
          <w:rFonts w:eastAsia="Times New Roman" w:cstheme="minorHAnsi"/>
          <w:sz w:val="24"/>
          <w:szCs w:val="24"/>
          <w:lang w:eastAsia="nl-NL"/>
        </w:rPr>
        <w:t>pictorial</w:t>
      </w:r>
      <w:proofErr w:type="spellEnd"/>
      <w:r w:rsidRPr="009A5DC8">
        <w:rPr>
          <w:rFonts w:eastAsia="Times New Roman" w:cstheme="minorHAnsi"/>
          <w:sz w:val="24"/>
          <w:szCs w:val="24"/>
          <w:lang w:eastAsia="nl-NL"/>
        </w:rPr>
        <w:t xml:space="preserve"> essay. Foot </w:t>
      </w:r>
      <w:proofErr w:type="spellStart"/>
      <w:r w:rsidRPr="009A5DC8">
        <w:rPr>
          <w:rFonts w:eastAsia="Times New Roman" w:cstheme="minorHAnsi"/>
          <w:sz w:val="24"/>
          <w:szCs w:val="24"/>
          <w:lang w:eastAsia="nl-NL"/>
        </w:rPr>
        <w:t>and</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ankle</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clinics</w:t>
      </w:r>
      <w:proofErr w:type="spellEnd"/>
      <w:r w:rsidRPr="009A5DC8">
        <w:rPr>
          <w:rFonts w:eastAsia="Times New Roman" w:cstheme="minorHAnsi"/>
          <w:sz w:val="24"/>
          <w:szCs w:val="24"/>
          <w:lang w:eastAsia="nl-NL"/>
        </w:rPr>
        <w:t>, 19(4), 603-635.</w:t>
      </w:r>
    </w:p>
    <w:p w14:paraId="2DF6E0A3" w14:textId="6A160C2C" w:rsidR="009A5DC8" w:rsidRDefault="009A5DC8" w:rsidP="009A5DC8">
      <w:pPr>
        <w:pStyle w:val="Lijstalinea"/>
        <w:numPr>
          <w:ilvl w:val="0"/>
          <w:numId w:val="3"/>
        </w:numPr>
        <w:spacing w:after="0" w:line="240" w:lineRule="auto"/>
        <w:ind w:left="1428"/>
        <w:rPr>
          <w:rFonts w:eastAsia="Times New Roman" w:cstheme="minorHAnsi"/>
          <w:sz w:val="24"/>
          <w:szCs w:val="24"/>
          <w:lang w:eastAsia="nl-NL"/>
        </w:rPr>
      </w:pPr>
      <w:proofErr w:type="spellStart"/>
      <w:r w:rsidRPr="009A5DC8">
        <w:rPr>
          <w:rFonts w:eastAsia="Times New Roman" w:cstheme="minorHAnsi"/>
          <w:sz w:val="24"/>
          <w:szCs w:val="24"/>
          <w:lang w:eastAsia="nl-NL"/>
        </w:rPr>
        <w:t>Dalmau</w:t>
      </w:r>
      <w:proofErr w:type="spellEnd"/>
      <w:r w:rsidRPr="009A5DC8">
        <w:rPr>
          <w:rFonts w:eastAsia="Times New Roman" w:cstheme="minorHAnsi"/>
          <w:sz w:val="24"/>
          <w:szCs w:val="24"/>
          <w:lang w:eastAsia="nl-NL"/>
        </w:rPr>
        <w:t xml:space="preserve">-Pastor, M., </w:t>
      </w:r>
      <w:proofErr w:type="spellStart"/>
      <w:r w:rsidRPr="009A5DC8">
        <w:rPr>
          <w:rFonts w:eastAsia="Times New Roman" w:cstheme="minorHAnsi"/>
          <w:sz w:val="24"/>
          <w:szCs w:val="24"/>
          <w:lang w:eastAsia="nl-NL"/>
        </w:rPr>
        <w:t>Yasui</w:t>
      </w:r>
      <w:proofErr w:type="spellEnd"/>
      <w:r w:rsidRPr="009A5DC8">
        <w:rPr>
          <w:rFonts w:eastAsia="Times New Roman" w:cstheme="minorHAnsi"/>
          <w:sz w:val="24"/>
          <w:szCs w:val="24"/>
          <w:lang w:eastAsia="nl-NL"/>
        </w:rPr>
        <w:t xml:space="preserve">, Y., </w:t>
      </w:r>
      <w:proofErr w:type="spellStart"/>
      <w:r w:rsidRPr="009A5DC8">
        <w:rPr>
          <w:rFonts w:eastAsia="Times New Roman" w:cstheme="minorHAnsi"/>
          <w:sz w:val="24"/>
          <w:szCs w:val="24"/>
          <w:lang w:eastAsia="nl-NL"/>
        </w:rPr>
        <w:t>Calder</w:t>
      </w:r>
      <w:proofErr w:type="spellEnd"/>
      <w:r w:rsidRPr="009A5DC8">
        <w:rPr>
          <w:rFonts w:eastAsia="Times New Roman" w:cstheme="minorHAnsi"/>
          <w:sz w:val="24"/>
          <w:szCs w:val="24"/>
          <w:lang w:eastAsia="nl-NL"/>
        </w:rPr>
        <w:t xml:space="preserve">, J. D., </w:t>
      </w:r>
      <w:proofErr w:type="spellStart"/>
      <w:r w:rsidRPr="009A5DC8">
        <w:rPr>
          <w:rFonts w:eastAsia="Times New Roman" w:cstheme="minorHAnsi"/>
          <w:sz w:val="24"/>
          <w:szCs w:val="24"/>
          <w:lang w:eastAsia="nl-NL"/>
        </w:rPr>
        <w:t>Karlsson</w:t>
      </w:r>
      <w:proofErr w:type="spellEnd"/>
      <w:r w:rsidRPr="009A5DC8">
        <w:rPr>
          <w:rFonts w:eastAsia="Times New Roman" w:cstheme="minorHAnsi"/>
          <w:sz w:val="24"/>
          <w:szCs w:val="24"/>
          <w:lang w:eastAsia="nl-NL"/>
        </w:rPr>
        <w:t xml:space="preserve">, J., Kerkhoffs, G. M. M. J., &amp; Kennedy, J. G. (2016). </w:t>
      </w:r>
      <w:proofErr w:type="spellStart"/>
      <w:r w:rsidRPr="009A5DC8">
        <w:rPr>
          <w:rFonts w:eastAsia="Times New Roman" w:cstheme="minorHAnsi"/>
          <w:sz w:val="24"/>
          <w:szCs w:val="24"/>
          <w:lang w:eastAsia="nl-NL"/>
        </w:rPr>
        <w:t>Anatomy</w:t>
      </w:r>
      <w:proofErr w:type="spellEnd"/>
      <w:r w:rsidRPr="009A5DC8">
        <w:rPr>
          <w:rFonts w:eastAsia="Times New Roman" w:cstheme="minorHAnsi"/>
          <w:sz w:val="24"/>
          <w:szCs w:val="24"/>
          <w:lang w:eastAsia="nl-NL"/>
        </w:rPr>
        <w:t xml:space="preserve"> of </w:t>
      </w:r>
      <w:proofErr w:type="spellStart"/>
      <w:r w:rsidRPr="009A5DC8">
        <w:rPr>
          <w:rFonts w:eastAsia="Times New Roman" w:cstheme="minorHAnsi"/>
          <w:sz w:val="24"/>
          <w:szCs w:val="24"/>
          <w:lang w:eastAsia="nl-NL"/>
        </w:rPr>
        <w:t>the</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inferior</w:t>
      </w:r>
      <w:proofErr w:type="spellEnd"/>
      <w:r w:rsidRPr="009A5DC8">
        <w:rPr>
          <w:rFonts w:eastAsia="Times New Roman" w:cstheme="minorHAnsi"/>
          <w:sz w:val="24"/>
          <w:szCs w:val="24"/>
          <w:lang w:eastAsia="nl-NL"/>
        </w:rPr>
        <w:t xml:space="preserve"> extensor retinaculum </w:t>
      </w:r>
      <w:proofErr w:type="spellStart"/>
      <w:r w:rsidRPr="009A5DC8">
        <w:rPr>
          <w:rFonts w:eastAsia="Times New Roman" w:cstheme="minorHAnsi"/>
          <w:sz w:val="24"/>
          <w:szCs w:val="24"/>
          <w:lang w:eastAsia="nl-NL"/>
        </w:rPr>
        <w:t>and</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its</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role</w:t>
      </w:r>
      <w:proofErr w:type="spellEnd"/>
      <w:r w:rsidRPr="009A5DC8">
        <w:rPr>
          <w:rFonts w:eastAsia="Times New Roman" w:cstheme="minorHAnsi"/>
          <w:sz w:val="24"/>
          <w:szCs w:val="24"/>
          <w:lang w:eastAsia="nl-NL"/>
        </w:rPr>
        <w:t xml:space="preserve"> in </w:t>
      </w:r>
      <w:proofErr w:type="spellStart"/>
      <w:r w:rsidRPr="009A5DC8">
        <w:rPr>
          <w:rFonts w:eastAsia="Times New Roman" w:cstheme="minorHAnsi"/>
          <w:sz w:val="24"/>
          <w:szCs w:val="24"/>
          <w:lang w:eastAsia="nl-NL"/>
        </w:rPr>
        <w:t>lateral</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ankle</w:t>
      </w:r>
      <w:proofErr w:type="spellEnd"/>
      <w:r w:rsidRPr="009A5DC8">
        <w:rPr>
          <w:rFonts w:eastAsia="Times New Roman" w:cstheme="minorHAnsi"/>
          <w:sz w:val="24"/>
          <w:szCs w:val="24"/>
          <w:lang w:eastAsia="nl-NL"/>
        </w:rPr>
        <w:t xml:space="preserve"> ligament </w:t>
      </w:r>
      <w:proofErr w:type="spellStart"/>
      <w:r w:rsidRPr="009A5DC8">
        <w:rPr>
          <w:rFonts w:eastAsia="Times New Roman" w:cstheme="minorHAnsi"/>
          <w:sz w:val="24"/>
          <w:szCs w:val="24"/>
          <w:lang w:eastAsia="nl-NL"/>
        </w:rPr>
        <w:t>reconstruction</w:t>
      </w:r>
      <w:proofErr w:type="spellEnd"/>
      <w:r w:rsidRPr="009A5DC8">
        <w:rPr>
          <w:rFonts w:eastAsia="Times New Roman" w:cstheme="minorHAnsi"/>
          <w:sz w:val="24"/>
          <w:szCs w:val="24"/>
          <w:lang w:eastAsia="nl-NL"/>
        </w:rPr>
        <w:t xml:space="preserve">: a </w:t>
      </w:r>
      <w:proofErr w:type="spellStart"/>
      <w:r w:rsidRPr="009A5DC8">
        <w:rPr>
          <w:rFonts w:eastAsia="Times New Roman" w:cstheme="minorHAnsi"/>
          <w:sz w:val="24"/>
          <w:szCs w:val="24"/>
          <w:lang w:eastAsia="nl-NL"/>
        </w:rPr>
        <w:t>pictorial</w:t>
      </w:r>
      <w:proofErr w:type="spellEnd"/>
      <w:r w:rsidRPr="009A5DC8">
        <w:rPr>
          <w:rFonts w:eastAsia="Times New Roman" w:cstheme="minorHAnsi"/>
          <w:sz w:val="24"/>
          <w:szCs w:val="24"/>
          <w:lang w:eastAsia="nl-NL"/>
        </w:rPr>
        <w:t xml:space="preserve"> essay. </w:t>
      </w:r>
      <w:proofErr w:type="spellStart"/>
      <w:r w:rsidRPr="009A5DC8">
        <w:rPr>
          <w:rFonts w:eastAsia="Times New Roman" w:cstheme="minorHAnsi"/>
          <w:sz w:val="24"/>
          <w:szCs w:val="24"/>
          <w:lang w:eastAsia="nl-NL"/>
        </w:rPr>
        <w:t>Knee</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Surgery</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Sports</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Traumatology</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Arthroscopy</w:t>
      </w:r>
      <w:proofErr w:type="spellEnd"/>
      <w:r w:rsidRPr="009A5DC8">
        <w:rPr>
          <w:rFonts w:eastAsia="Times New Roman" w:cstheme="minorHAnsi"/>
          <w:sz w:val="24"/>
          <w:szCs w:val="24"/>
          <w:lang w:eastAsia="nl-NL"/>
        </w:rPr>
        <w:t>, 24(4), 957-962.</w:t>
      </w:r>
    </w:p>
    <w:p w14:paraId="6ADDF5E8" w14:textId="4E3C37AA" w:rsidR="009A5DC8" w:rsidRDefault="009A5DC8" w:rsidP="009A5DC8">
      <w:pPr>
        <w:pStyle w:val="Lijstalinea"/>
        <w:numPr>
          <w:ilvl w:val="0"/>
          <w:numId w:val="3"/>
        </w:numPr>
        <w:spacing w:after="0" w:line="240" w:lineRule="auto"/>
        <w:ind w:left="1428"/>
        <w:rPr>
          <w:rFonts w:eastAsia="Times New Roman" w:cstheme="minorHAnsi"/>
          <w:sz w:val="24"/>
          <w:szCs w:val="24"/>
          <w:lang w:eastAsia="nl-NL"/>
        </w:rPr>
      </w:pPr>
      <w:r w:rsidRPr="009A5DC8">
        <w:rPr>
          <w:rFonts w:eastAsia="Times New Roman" w:cstheme="minorHAnsi"/>
          <w:sz w:val="24"/>
          <w:szCs w:val="24"/>
          <w:lang w:eastAsia="nl-NL"/>
        </w:rPr>
        <w:t xml:space="preserve">Vega, J., </w:t>
      </w:r>
      <w:proofErr w:type="spellStart"/>
      <w:r w:rsidRPr="009A5DC8">
        <w:rPr>
          <w:rFonts w:eastAsia="Times New Roman" w:cstheme="minorHAnsi"/>
          <w:sz w:val="24"/>
          <w:szCs w:val="24"/>
          <w:lang w:eastAsia="nl-NL"/>
        </w:rPr>
        <w:t>Allmendinger</w:t>
      </w:r>
      <w:proofErr w:type="spellEnd"/>
      <w:r w:rsidRPr="009A5DC8">
        <w:rPr>
          <w:rFonts w:eastAsia="Times New Roman" w:cstheme="minorHAnsi"/>
          <w:sz w:val="24"/>
          <w:szCs w:val="24"/>
          <w:lang w:eastAsia="nl-NL"/>
        </w:rPr>
        <w:t xml:space="preserve">, J., </w:t>
      </w:r>
      <w:proofErr w:type="spellStart"/>
      <w:r w:rsidRPr="009A5DC8">
        <w:rPr>
          <w:rFonts w:eastAsia="Times New Roman" w:cstheme="minorHAnsi"/>
          <w:sz w:val="24"/>
          <w:szCs w:val="24"/>
          <w:lang w:eastAsia="nl-NL"/>
        </w:rPr>
        <w:t>Malagelada</w:t>
      </w:r>
      <w:proofErr w:type="spellEnd"/>
      <w:r w:rsidRPr="009A5DC8">
        <w:rPr>
          <w:rFonts w:eastAsia="Times New Roman" w:cstheme="minorHAnsi"/>
          <w:sz w:val="24"/>
          <w:szCs w:val="24"/>
          <w:lang w:eastAsia="nl-NL"/>
        </w:rPr>
        <w:t xml:space="preserve">, F., </w:t>
      </w:r>
      <w:proofErr w:type="spellStart"/>
      <w:r w:rsidRPr="009A5DC8">
        <w:rPr>
          <w:rFonts w:eastAsia="Times New Roman" w:cstheme="minorHAnsi"/>
          <w:sz w:val="24"/>
          <w:szCs w:val="24"/>
          <w:lang w:eastAsia="nl-NL"/>
        </w:rPr>
        <w:t>Guelfi</w:t>
      </w:r>
      <w:proofErr w:type="spellEnd"/>
      <w:r w:rsidRPr="009A5DC8">
        <w:rPr>
          <w:rFonts w:eastAsia="Times New Roman" w:cstheme="minorHAnsi"/>
          <w:sz w:val="24"/>
          <w:szCs w:val="24"/>
          <w:lang w:eastAsia="nl-NL"/>
        </w:rPr>
        <w:t xml:space="preserve">, M., &amp; </w:t>
      </w:r>
      <w:proofErr w:type="spellStart"/>
      <w:r w:rsidRPr="009A5DC8">
        <w:rPr>
          <w:rFonts w:eastAsia="Times New Roman" w:cstheme="minorHAnsi"/>
          <w:sz w:val="24"/>
          <w:szCs w:val="24"/>
          <w:lang w:eastAsia="nl-NL"/>
        </w:rPr>
        <w:t>Dalmau</w:t>
      </w:r>
      <w:proofErr w:type="spellEnd"/>
      <w:r w:rsidRPr="009A5DC8">
        <w:rPr>
          <w:rFonts w:eastAsia="Times New Roman" w:cstheme="minorHAnsi"/>
          <w:sz w:val="24"/>
          <w:szCs w:val="24"/>
          <w:lang w:eastAsia="nl-NL"/>
        </w:rPr>
        <w:t xml:space="preserve">-Pastor, M. (2017). </w:t>
      </w:r>
      <w:proofErr w:type="spellStart"/>
      <w:r w:rsidRPr="009A5DC8">
        <w:rPr>
          <w:rFonts w:eastAsia="Times New Roman" w:cstheme="minorHAnsi"/>
          <w:sz w:val="24"/>
          <w:szCs w:val="24"/>
          <w:lang w:eastAsia="nl-NL"/>
        </w:rPr>
        <w:t>Combined</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arthroscopic</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all-inside</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repair</w:t>
      </w:r>
      <w:proofErr w:type="spellEnd"/>
      <w:r w:rsidRPr="009A5DC8">
        <w:rPr>
          <w:rFonts w:eastAsia="Times New Roman" w:cstheme="minorHAnsi"/>
          <w:sz w:val="24"/>
          <w:szCs w:val="24"/>
          <w:lang w:eastAsia="nl-NL"/>
        </w:rPr>
        <w:t xml:space="preserve"> of </w:t>
      </w:r>
      <w:proofErr w:type="spellStart"/>
      <w:r w:rsidRPr="009A5DC8">
        <w:rPr>
          <w:rFonts w:eastAsia="Times New Roman" w:cstheme="minorHAnsi"/>
          <w:sz w:val="24"/>
          <w:szCs w:val="24"/>
          <w:lang w:eastAsia="nl-NL"/>
        </w:rPr>
        <w:t>lateral</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and</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medial</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ankle</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lastRenderedPageBreak/>
        <w:t>ligaments</w:t>
      </w:r>
      <w:proofErr w:type="spellEnd"/>
      <w:r w:rsidRPr="009A5DC8">
        <w:rPr>
          <w:rFonts w:eastAsia="Times New Roman" w:cstheme="minorHAnsi"/>
          <w:sz w:val="24"/>
          <w:szCs w:val="24"/>
          <w:lang w:eastAsia="nl-NL"/>
        </w:rPr>
        <w:t xml:space="preserve"> is </w:t>
      </w:r>
      <w:proofErr w:type="spellStart"/>
      <w:r w:rsidRPr="009A5DC8">
        <w:rPr>
          <w:rFonts w:eastAsia="Times New Roman" w:cstheme="minorHAnsi"/>
          <w:sz w:val="24"/>
          <w:szCs w:val="24"/>
          <w:lang w:eastAsia="nl-NL"/>
        </w:rPr>
        <w:t>an</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effective</w:t>
      </w:r>
      <w:proofErr w:type="spellEnd"/>
      <w:r w:rsidRPr="009A5DC8">
        <w:rPr>
          <w:rFonts w:eastAsia="Times New Roman" w:cstheme="minorHAnsi"/>
          <w:sz w:val="24"/>
          <w:szCs w:val="24"/>
          <w:lang w:eastAsia="nl-NL"/>
        </w:rPr>
        <w:t xml:space="preserve"> treatment </w:t>
      </w:r>
      <w:proofErr w:type="spellStart"/>
      <w:r w:rsidRPr="009A5DC8">
        <w:rPr>
          <w:rFonts w:eastAsia="Times New Roman" w:cstheme="minorHAnsi"/>
          <w:sz w:val="24"/>
          <w:szCs w:val="24"/>
          <w:lang w:eastAsia="nl-NL"/>
        </w:rPr>
        <w:t>for</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rotational</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ankle</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instability</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Knee</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Surgery</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Sports</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Traumatology</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Arthroscopy</w:t>
      </w:r>
      <w:proofErr w:type="spellEnd"/>
      <w:r w:rsidRPr="009A5DC8">
        <w:rPr>
          <w:rFonts w:eastAsia="Times New Roman" w:cstheme="minorHAnsi"/>
          <w:sz w:val="24"/>
          <w:szCs w:val="24"/>
          <w:lang w:eastAsia="nl-NL"/>
        </w:rPr>
        <w:t>, 1-9.</w:t>
      </w:r>
    </w:p>
    <w:p w14:paraId="7730606D" w14:textId="53F7CE1A" w:rsidR="009A5DC8" w:rsidRDefault="009A5DC8" w:rsidP="009A5DC8">
      <w:pPr>
        <w:pStyle w:val="Lijstalinea"/>
        <w:numPr>
          <w:ilvl w:val="0"/>
          <w:numId w:val="3"/>
        </w:numPr>
        <w:spacing w:after="0" w:line="240" w:lineRule="auto"/>
        <w:ind w:left="1428"/>
        <w:rPr>
          <w:rFonts w:eastAsia="Times New Roman" w:cstheme="minorHAnsi"/>
          <w:sz w:val="24"/>
          <w:szCs w:val="24"/>
          <w:lang w:eastAsia="nl-NL"/>
        </w:rPr>
      </w:pPr>
      <w:r w:rsidRPr="009A5DC8">
        <w:rPr>
          <w:rFonts w:eastAsia="Times New Roman" w:cstheme="minorHAnsi"/>
          <w:sz w:val="24"/>
          <w:szCs w:val="24"/>
          <w:lang w:eastAsia="nl-NL"/>
        </w:rPr>
        <w:t xml:space="preserve">Vega, J., </w:t>
      </w:r>
      <w:proofErr w:type="spellStart"/>
      <w:r w:rsidRPr="009A5DC8">
        <w:rPr>
          <w:rFonts w:eastAsia="Times New Roman" w:cstheme="minorHAnsi"/>
          <w:sz w:val="24"/>
          <w:szCs w:val="24"/>
          <w:lang w:eastAsia="nl-NL"/>
        </w:rPr>
        <w:t>Dalmau</w:t>
      </w:r>
      <w:proofErr w:type="spellEnd"/>
      <w:r w:rsidRPr="009A5DC8">
        <w:rPr>
          <w:rFonts w:eastAsia="Times New Roman" w:cstheme="minorHAnsi"/>
          <w:sz w:val="24"/>
          <w:szCs w:val="24"/>
          <w:lang w:eastAsia="nl-NL"/>
        </w:rPr>
        <w:t xml:space="preserve">-Pastor, M., </w:t>
      </w:r>
      <w:proofErr w:type="spellStart"/>
      <w:r w:rsidRPr="009A5DC8">
        <w:rPr>
          <w:rFonts w:eastAsia="Times New Roman" w:cstheme="minorHAnsi"/>
          <w:sz w:val="24"/>
          <w:szCs w:val="24"/>
          <w:lang w:eastAsia="nl-NL"/>
        </w:rPr>
        <w:t>Malagelada</w:t>
      </w:r>
      <w:proofErr w:type="spellEnd"/>
      <w:r w:rsidRPr="009A5DC8">
        <w:rPr>
          <w:rFonts w:eastAsia="Times New Roman" w:cstheme="minorHAnsi"/>
          <w:sz w:val="24"/>
          <w:szCs w:val="24"/>
          <w:lang w:eastAsia="nl-NL"/>
        </w:rPr>
        <w:t xml:space="preserve">, F., </w:t>
      </w:r>
      <w:proofErr w:type="spellStart"/>
      <w:r w:rsidRPr="009A5DC8">
        <w:rPr>
          <w:rFonts w:eastAsia="Times New Roman" w:cstheme="minorHAnsi"/>
          <w:sz w:val="24"/>
          <w:szCs w:val="24"/>
          <w:lang w:eastAsia="nl-NL"/>
        </w:rPr>
        <w:t>Fargues</w:t>
      </w:r>
      <w:proofErr w:type="spellEnd"/>
      <w:r w:rsidRPr="009A5DC8">
        <w:rPr>
          <w:rFonts w:eastAsia="Times New Roman" w:cstheme="minorHAnsi"/>
          <w:sz w:val="24"/>
          <w:szCs w:val="24"/>
          <w:lang w:eastAsia="nl-NL"/>
        </w:rPr>
        <w:t xml:space="preserve">-Polo, B., &amp; </w:t>
      </w:r>
      <w:proofErr w:type="spellStart"/>
      <w:r w:rsidRPr="009A5DC8">
        <w:rPr>
          <w:rFonts w:eastAsia="Times New Roman" w:cstheme="minorHAnsi"/>
          <w:sz w:val="24"/>
          <w:szCs w:val="24"/>
          <w:lang w:eastAsia="nl-NL"/>
        </w:rPr>
        <w:t>Peña</w:t>
      </w:r>
      <w:proofErr w:type="spellEnd"/>
      <w:r w:rsidRPr="009A5DC8">
        <w:rPr>
          <w:rFonts w:eastAsia="Times New Roman" w:cstheme="minorHAnsi"/>
          <w:sz w:val="24"/>
          <w:szCs w:val="24"/>
          <w:lang w:eastAsia="nl-NL"/>
        </w:rPr>
        <w:t xml:space="preserve">, F. (2017). </w:t>
      </w:r>
      <w:proofErr w:type="spellStart"/>
      <w:r w:rsidRPr="009A5DC8">
        <w:rPr>
          <w:rFonts w:eastAsia="Times New Roman" w:cstheme="minorHAnsi"/>
          <w:sz w:val="24"/>
          <w:szCs w:val="24"/>
          <w:lang w:eastAsia="nl-NL"/>
        </w:rPr>
        <w:t>Ankle</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arthroscopy</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an</w:t>
      </w:r>
      <w:proofErr w:type="spellEnd"/>
      <w:r w:rsidRPr="009A5DC8">
        <w:rPr>
          <w:rFonts w:eastAsia="Times New Roman" w:cstheme="minorHAnsi"/>
          <w:sz w:val="24"/>
          <w:szCs w:val="24"/>
          <w:lang w:eastAsia="nl-NL"/>
        </w:rPr>
        <w:t xml:space="preserve"> update. JBJS, 99(16), 1395-1407.</w:t>
      </w:r>
    </w:p>
    <w:p w14:paraId="64AA9C53" w14:textId="536A070C" w:rsidR="009A5DC8" w:rsidRPr="009A5DC8" w:rsidRDefault="009A5DC8" w:rsidP="009A5DC8">
      <w:pPr>
        <w:pStyle w:val="Lijstalinea"/>
        <w:numPr>
          <w:ilvl w:val="0"/>
          <w:numId w:val="3"/>
        </w:numPr>
        <w:spacing w:after="0" w:line="240" w:lineRule="auto"/>
        <w:ind w:left="1428"/>
        <w:rPr>
          <w:rFonts w:eastAsia="Times New Roman" w:cstheme="minorHAnsi"/>
          <w:sz w:val="24"/>
          <w:szCs w:val="24"/>
          <w:lang w:eastAsia="nl-NL"/>
        </w:rPr>
      </w:pPr>
      <w:r w:rsidRPr="009A5DC8">
        <w:rPr>
          <w:rFonts w:eastAsia="Times New Roman" w:cstheme="minorHAnsi"/>
          <w:sz w:val="24"/>
          <w:szCs w:val="24"/>
          <w:lang w:eastAsia="nl-NL"/>
        </w:rPr>
        <w:t xml:space="preserve">Vega, J., </w:t>
      </w:r>
      <w:proofErr w:type="spellStart"/>
      <w:r w:rsidRPr="009A5DC8">
        <w:rPr>
          <w:rFonts w:eastAsia="Times New Roman" w:cstheme="minorHAnsi"/>
          <w:sz w:val="24"/>
          <w:szCs w:val="24"/>
          <w:lang w:eastAsia="nl-NL"/>
        </w:rPr>
        <w:t>Malagelada</w:t>
      </w:r>
      <w:proofErr w:type="spellEnd"/>
      <w:r w:rsidRPr="009A5DC8">
        <w:rPr>
          <w:rFonts w:eastAsia="Times New Roman" w:cstheme="minorHAnsi"/>
          <w:sz w:val="24"/>
          <w:szCs w:val="24"/>
          <w:lang w:eastAsia="nl-NL"/>
        </w:rPr>
        <w:t xml:space="preserve">, F., </w:t>
      </w:r>
      <w:proofErr w:type="spellStart"/>
      <w:r w:rsidRPr="009A5DC8">
        <w:rPr>
          <w:rFonts w:eastAsia="Times New Roman" w:cstheme="minorHAnsi"/>
          <w:sz w:val="24"/>
          <w:szCs w:val="24"/>
          <w:lang w:eastAsia="nl-NL"/>
        </w:rPr>
        <w:t>Céspedes</w:t>
      </w:r>
      <w:proofErr w:type="spellEnd"/>
      <w:r w:rsidRPr="009A5DC8">
        <w:rPr>
          <w:rFonts w:eastAsia="Times New Roman" w:cstheme="minorHAnsi"/>
          <w:sz w:val="24"/>
          <w:szCs w:val="24"/>
          <w:lang w:eastAsia="nl-NL"/>
        </w:rPr>
        <w:t xml:space="preserve">, M. C. M., &amp; </w:t>
      </w:r>
      <w:proofErr w:type="spellStart"/>
      <w:r w:rsidRPr="009A5DC8">
        <w:rPr>
          <w:rFonts w:eastAsia="Times New Roman" w:cstheme="minorHAnsi"/>
          <w:sz w:val="24"/>
          <w:szCs w:val="24"/>
          <w:lang w:eastAsia="nl-NL"/>
        </w:rPr>
        <w:t>Dalmau</w:t>
      </w:r>
      <w:proofErr w:type="spellEnd"/>
      <w:r w:rsidRPr="009A5DC8">
        <w:rPr>
          <w:rFonts w:eastAsia="Times New Roman" w:cstheme="minorHAnsi"/>
          <w:sz w:val="24"/>
          <w:szCs w:val="24"/>
          <w:lang w:eastAsia="nl-NL"/>
        </w:rPr>
        <w:t xml:space="preserve">-Pastor, M. (2018). The </w:t>
      </w:r>
      <w:proofErr w:type="spellStart"/>
      <w:r w:rsidRPr="009A5DC8">
        <w:rPr>
          <w:rFonts w:eastAsia="Times New Roman" w:cstheme="minorHAnsi"/>
          <w:sz w:val="24"/>
          <w:szCs w:val="24"/>
          <w:lang w:eastAsia="nl-NL"/>
        </w:rPr>
        <w:t>lateral</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fibulotalocalcaneal</w:t>
      </w:r>
      <w:proofErr w:type="spellEnd"/>
      <w:r w:rsidRPr="009A5DC8">
        <w:rPr>
          <w:rFonts w:eastAsia="Times New Roman" w:cstheme="minorHAnsi"/>
          <w:sz w:val="24"/>
          <w:szCs w:val="24"/>
          <w:lang w:eastAsia="nl-NL"/>
        </w:rPr>
        <w:t xml:space="preserve"> ligament complex: </w:t>
      </w:r>
      <w:proofErr w:type="spellStart"/>
      <w:r w:rsidRPr="009A5DC8">
        <w:rPr>
          <w:rFonts w:eastAsia="Times New Roman" w:cstheme="minorHAnsi"/>
          <w:sz w:val="24"/>
          <w:szCs w:val="24"/>
          <w:lang w:eastAsia="nl-NL"/>
        </w:rPr>
        <w:t>an</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ankle</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stabilizing</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isometric</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structure</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Knee</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Surgery</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Sports</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Traumatology</w:t>
      </w:r>
      <w:proofErr w:type="spellEnd"/>
      <w:r w:rsidRPr="009A5DC8">
        <w:rPr>
          <w:rFonts w:eastAsia="Times New Roman" w:cstheme="minorHAnsi"/>
          <w:sz w:val="24"/>
          <w:szCs w:val="24"/>
          <w:lang w:eastAsia="nl-NL"/>
        </w:rPr>
        <w:t xml:space="preserve">, </w:t>
      </w:r>
      <w:proofErr w:type="spellStart"/>
      <w:r w:rsidRPr="009A5DC8">
        <w:rPr>
          <w:rFonts w:eastAsia="Times New Roman" w:cstheme="minorHAnsi"/>
          <w:sz w:val="24"/>
          <w:szCs w:val="24"/>
          <w:lang w:eastAsia="nl-NL"/>
        </w:rPr>
        <w:t>Arthroscopy</w:t>
      </w:r>
      <w:proofErr w:type="spellEnd"/>
      <w:r w:rsidRPr="009A5DC8">
        <w:rPr>
          <w:rFonts w:eastAsia="Times New Roman" w:cstheme="minorHAnsi"/>
          <w:sz w:val="24"/>
          <w:szCs w:val="24"/>
          <w:lang w:eastAsia="nl-NL"/>
        </w:rPr>
        <w:t>, 1-10.</w:t>
      </w:r>
    </w:p>
    <w:p w14:paraId="5FA868BA" w14:textId="5AC69F28" w:rsidR="009A5DC8" w:rsidRDefault="009A5DC8" w:rsidP="009A5DC8">
      <w:pPr>
        <w:spacing w:after="0" w:line="240" w:lineRule="auto"/>
        <w:ind w:left="708"/>
        <w:rPr>
          <w:rFonts w:eastAsia="Times New Roman" w:cstheme="minorHAnsi"/>
          <w:sz w:val="24"/>
          <w:szCs w:val="24"/>
          <w:lang w:eastAsia="nl-NL"/>
        </w:rPr>
      </w:pPr>
    </w:p>
    <w:p w14:paraId="10D4977A" w14:textId="77777777" w:rsidR="009A5DC8" w:rsidRDefault="009A5DC8" w:rsidP="009A5DC8">
      <w:pPr>
        <w:spacing w:after="0" w:line="240" w:lineRule="auto"/>
        <w:ind w:left="708"/>
        <w:rPr>
          <w:rFonts w:eastAsia="Times New Roman" w:cstheme="minorHAnsi"/>
          <w:sz w:val="24"/>
          <w:szCs w:val="24"/>
          <w:lang w:eastAsia="nl-NL"/>
        </w:rPr>
      </w:pPr>
    </w:p>
    <w:p w14:paraId="32AD189A" w14:textId="35959E98" w:rsidR="0032633D" w:rsidRDefault="0032633D" w:rsidP="009A5DC8">
      <w:pPr>
        <w:spacing w:after="0" w:line="240" w:lineRule="auto"/>
        <w:ind w:left="708"/>
        <w:rPr>
          <w:rFonts w:eastAsia="Times New Roman" w:cstheme="minorHAnsi"/>
          <w:sz w:val="24"/>
          <w:szCs w:val="24"/>
          <w:lang w:eastAsia="nl-NL"/>
        </w:rPr>
      </w:pPr>
    </w:p>
    <w:p w14:paraId="47F1EE1B" w14:textId="77777777" w:rsidR="0032633D" w:rsidRPr="00167D18" w:rsidRDefault="0032633D" w:rsidP="009A5DC8">
      <w:pPr>
        <w:spacing w:after="0" w:line="240" w:lineRule="auto"/>
        <w:ind w:left="708"/>
        <w:rPr>
          <w:rFonts w:eastAsia="Times New Roman" w:cstheme="minorHAnsi"/>
          <w:sz w:val="24"/>
          <w:szCs w:val="24"/>
          <w:lang w:eastAsia="nl-NL"/>
        </w:rPr>
      </w:pPr>
    </w:p>
    <w:p w14:paraId="3922A9F0" w14:textId="77777777" w:rsidR="0032633D" w:rsidRDefault="0032633D">
      <w:pPr>
        <w:rPr>
          <w:rFonts w:eastAsia="Times New Roman" w:cstheme="minorHAnsi"/>
          <w:b/>
          <w:bCs/>
          <w:sz w:val="27"/>
          <w:szCs w:val="27"/>
          <w:lang w:eastAsia="nl-NL"/>
        </w:rPr>
      </w:pPr>
      <w:r>
        <w:rPr>
          <w:rFonts w:eastAsia="Times New Roman" w:cstheme="minorHAnsi"/>
          <w:b/>
          <w:bCs/>
          <w:sz w:val="27"/>
          <w:szCs w:val="27"/>
          <w:lang w:eastAsia="nl-NL"/>
        </w:rPr>
        <w:br w:type="page"/>
      </w:r>
    </w:p>
    <w:p w14:paraId="0DC87A7E" w14:textId="4EAF60D5" w:rsidR="00167D18" w:rsidRPr="0032633D" w:rsidRDefault="00167D18" w:rsidP="0032633D">
      <w:pPr>
        <w:pStyle w:val="Geenafstand"/>
        <w:rPr>
          <w:b/>
          <w:bCs/>
          <w:sz w:val="32"/>
          <w:szCs w:val="32"/>
        </w:rPr>
      </w:pPr>
      <w:r w:rsidRPr="0032633D">
        <w:rPr>
          <w:b/>
          <w:bCs/>
          <w:sz w:val="32"/>
          <w:szCs w:val="32"/>
        </w:rPr>
        <w:lastRenderedPageBreak/>
        <w:t>Programma Hielpijncongres</w:t>
      </w:r>
      <w:r w:rsidRPr="0032633D">
        <w:rPr>
          <w:b/>
          <w:bCs/>
          <w:sz w:val="32"/>
          <w:szCs w:val="32"/>
        </w:rPr>
        <w:t>, 21 januari 2020</w:t>
      </w:r>
    </w:p>
    <w:p w14:paraId="67F5C42C" w14:textId="77777777" w:rsidR="0032633D" w:rsidRDefault="0032633D" w:rsidP="0032633D">
      <w:pPr>
        <w:pStyle w:val="Geenafstand"/>
        <w:rPr>
          <w:b/>
          <w:bCs/>
          <w:sz w:val="24"/>
          <w:szCs w:val="24"/>
        </w:rPr>
      </w:pPr>
    </w:p>
    <w:p w14:paraId="18508B32" w14:textId="00E83995" w:rsidR="0032633D" w:rsidRPr="00B31BE1" w:rsidRDefault="0032633D" w:rsidP="0032633D">
      <w:pPr>
        <w:pStyle w:val="Geenafstand"/>
        <w:rPr>
          <w:rFonts w:cstheme="minorHAnsi"/>
          <w:sz w:val="24"/>
          <w:szCs w:val="24"/>
        </w:rPr>
      </w:pPr>
      <w:r w:rsidRPr="00B31BE1">
        <w:rPr>
          <w:rFonts w:cstheme="minorHAnsi"/>
          <w:b/>
          <w:bCs/>
          <w:sz w:val="24"/>
          <w:szCs w:val="24"/>
        </w:rPr>
        <w:t>09.00 - 09.25 uur</w:t>
      </w:r>
      <w:r w:rsidRPr="00B31BE1">
        <w:rPr>
          <w:rFonts w:cstheme="minorHAnsi"/>
          <w:b/>
          <w:bCs/>
          <w:sz w:val="24"/>
          <w:szCs w:val="24"/>
        </w:rPr>
        <w:t>:</w:t>
      </w:r>
      <w:r w:rsidRPr="00B31BE1">
        <w:rPr>
          <w:rFonts w:cstheme="minorHAnsi"/>
          <w:sz w:val="24"/>
          <w:szCs w:val="24"/>
        </w:rPr>
        <w:t xml:space="preserve"> </w:t>
      </w:r>
      <w:r w:rsidRPr="00B31BE1">
        <w:rPr>
          <w:rFonts w:cstheme="minorHAnsi"/>
          <w:sz w:val="24"/>
          <w:szCs w:val="24"/>
        </w:rPr>
        <w:tab/>
      </w:r>
      <w:r w:rsidRPr="00B31BE1">
        <w:rPr>
          <w:rFonts w:cstheme="minorHAnsi"/>
          <w:sz w:val="24"/>
          <w:szCs w:val="24"/>
        </w:rPr>
        <w:t>Ontvangst, bezoek aan inspiratiemarkt</w:t>
      </w:r>
    </w:p>
    <w:p w14:paraId="3333C785" w14:textId="66117C15" w:rsidR="0032633D" w:rsidRPr="00B31BE1" w:rsidRDefault="0032633D" w:rsidP="0032633D">
      <w:pPr>
        <w:pStyle w:val="Geenafstand"/>
        <w:ind w:left="2124" w:hanging="2124"/>
        <w:rPr>
          <w:rFonts w:cstheme="minorHAnsi"/>
          <w:sz w:val="24"/>
          <w:szCs w:val="24"/>
        </w:rPr>
      </w:pPr>
      <w:r w:rsidRPr="00B31BE1">
        <w:rPr>
          <w:rFonts w:cstheme="minorHAnsi"/>
          <w:b/>
          <w:bCs/>
          <w:sz w:val="24"/>
          <w:szCs w:val="24"/>
        </w:rPr>
        <w:t>09.30 - 09.40 uur</w:t>
      </w:r>
      <w:r w:rsidRPr="00B31BE1">
        <w:rPr>
          <w:rFonts w:cstheme="minorHAnsi"/>
          <w:b/>
          <w:bCs/>
          <w:sz w:val="24"/>
          <w:szCs w:val="24"/>
        </w:rPr>
        <w:t>:</w:t>
      </w:r>
      <w:r w:rsidRPr="00B31BE1">
        <w:rPr>
          <w:rFonts w:cstheme="minorHAnsi"/>
          <w:sz w:val="24"/>
          <w:szCs w:val="24"/>
        </w:rPr>
        <w:tab/>
      </w:r>
      <w:r w:rsidRPr="00B31BE1">
        <w:rPr>
          <w:rFonts w:cstheme="minorHAnsi"/>
          <w:sz w:val="24"/>
          <w:szCs w:val="24"/>
        </w:rPr>
        <w:t xml:space="preserve">Welkom en introductie door dagvoorzitters Robert </w:t>
      </w:r>
      <w:proofErr w:type="spellStart"/>
      <w:r w:rsidRPr="00B31BE1">
        <w:rPr>
          <w:rFonts w:cstheme="minorHAnsi"/>
          <w:sz w:val="24"/>
          <w:szCs w:val="24"/>
        </w:rPr>
        <w:t>Wonink</w:t>
      </w:r>
      <w:proofErr w:type="spellEnd"/>
      <w:r w:rsidRPr="00B31BE1">
        <w:rPr>
          <w:rFonts w:cstheme="minorHAnsi"/>
          <w:sz w:val="24"/>
          <w:szCs w:val="24"/>
        </w:rPr>
        <w:t xml:space="preserve"> en Paul </w:t>
      </w:r>
      <w:proofErr w:type="spellStart"/>
      <w:r w:rsidRPr="00B31BE1">
        <w:rPr>
          <w:rFonts w:cstheme="minorHAnsi"/>
          <w:sz w:val="24"/>
          <w:szCs w:val="24"/>
        </w:rPr>
        <w:t>Fahner</w:t>
      </w:r>
      <w:proofErr w:type="spellEnd"/>
    </w:p>
    <w:p w14:paraId="47D218E1" w14:textId="77777777" w:rsidR="0032633D" w:rsidRPr="00B31BE1" w:rsidRDefault="0032633D" w:rsidP="0032633D">
      <w:pPr>
        <w:pStyle w:val="Geenafstand"/>
        <w:rPr>
          <w:rFonts w:cstheme="minorHAnsi"/>
          <w:sz w:val="24"/>
          <w:szCs w:val="24"/>
        </w:rPr>
      </w:pPr>
    </w:p>
    <w:p w14:paraId="250ED5D6" w14:textId="77777777" w:rsidR="0032633D" w:rsidRPr="00B31BE1" w:rsidRDefault="0032633D" w:rsidP="0032633D">
      <w:pPr>
        <w:pStyle w:val="Geenafstand"/>
        <w:rPr>
          <w:rFonts w:cstheme="minorHAnsi"/>
          <w:b/>
          <w:bCs/>
          <w:sz w:val="24"/>
          <w:szCs w:val="24"/>
        </w:rPr>
      </w:pPr>
      <w:r w:rsidRPr="00B31BE1">
        <w:rPr>
          <w:rFonts w:cstheme="minorHAnsi"/>
          <w:b/>
          <w:bCs/>
          <w:sz w:val="24"/>
          <w:szCs w:val="24"/>
        </w:rPr>
        <w:t>09.45 - 10.25 uur</w:t>
      </w:r>
      <w:r w:rsidRPr="00B31BE1">
        <w:rPr>
          <w:rFonts w:cstheme="minorHAnsi"/>
          <w:b/>
          <w:bCs/>
          <w:sz w:val="24"/>
          <w:szCs w:val="24"/>
        </w:rPr>
        <w:t>:</w:t>
      </w:r>
      <w:r w:rsidRPr="00B31BE1">
        <w:rPr>
          <w:rFonts w:cstheme="minorHAnsi"/>
          <w:b/>
          <w:bCs/>
          <w:sz w:val="24"/>
          <w:szCs w:val="24"/>
        </w:rPr>
        <w:tab/>
      </w:r>
    </w:p>
    <w:p w14:paraId="33B1261F" w14:textId="549CB5EF" w:rsidR="0032633D" w:rsidRPr="00B31BE1" w:rsidRDefault="0032633D" w:rsidP="0032633D">
      <w:pPr>
        <w:pStyle w:val="Geenafstand"/>
        <w:rPr>
          <w:rFonts w:cstheme="minorHAnsi"/>
          <w:i/>
          <w:iCs/>
          <w:sz w:val="24"/>
          <w:szCs w:val="24"/>
        </w:rPr>
      </w:pPr>
      <w:r w:rsidRPr="00B31BE1">
        <w:rPr>
          <w:rFonts w:cstheme="minorHAnsi"/>
          <w:b/>
          <w:bCs/>
          <w:sz w:val="24"/>
          <w:szCs w:val="24"/>
        </w:rPr>
        <w:t>Dr. Eva Hoefnagels</w:t>
      </w:r>
      <w:r w:rsidRPr="00B31BE1">
        <w:rPr>
          <w:rFonts w:cstheme="minorHAnsi"/>
          <w:sz w:val="24"/>
          <w:szCs w:val="24"/>
        </w:rPr>
        <w:t>, orthopedisch chirurg, Sint Maartenskliniek Nijmegen</w:t>
      </w:r>
      <w:r w:rsidRPr="00B31BE1">
        <w:rPr>
          <w:rFonts w:cstheme="minorHAnsi"/>
          <w:sz w:val="24"/>
          <w:szCs w:val="24"/>
        </w:rPr>
        <w:br/>
      </w:r>
      <w:r w:rsidRPr="00B31BE1">
        <w:rPr>
          <w:rFonts w:cstheme="minorHAnsi"/>
          <w:i/>
          <w:iCs/>
          <w:sz w:val="24"/>
          <w:szCs w:val="24"/>
        </w:rPr>
        <w:t>Casuïstiek</w:t>
      </w:r>
    </w:p>
    <w:p w14:paraId="2F2BBAEE" w14:textId="77777777" w:rsidR="00B31BE1" w:rsidRPr="00B31BE1" w:rsidRDefault="00B31BE1" w:rsidP="009A5DC8">
      <w:pPr>
        <w:pStyle w:val="Geenafstand"/>
        <w:rPr>
          <w:rFonts w:cstheme="minorHAnsi"/>
          <w:sz w:val="24"/>
          <w:szCs w:val="24"/>
        </w:rPr>
      </w:pPr>
    </w:p>
    <w:p w14:paraId="310B4E0F" w14:textId="79BDCD15" w:rsidR="009A5DC8" w:rsidRPr="00B31BE1" w:rsidRDefault="00B31BE1" w:rsidP="00B31BE1">
      <w:pPr>
        <w:pStyle w:val="Geenafstand"/>
        <w:ind w:left="360"/>
        <w:rPr>
          <w:rFonts w:cstheme="minorHAnsi"/>
          <w:sz w:val="24"/>
          <w:szCs w:val="24"/>
        </w:rPr>
      </w:pPr>
      <w:r w:rsidRPr="00B31BE1">
        <w:rPr>
          <w:rFonts w:cstheme="minorHAnsi"/>
          <w:sz w:val="24"/>
          <w:szCs w:val="24"/>
        </w:rPr>
        <w:t>De</w:t>
      </w:r>
      <w:r>
        <w:rPr>
          <w:rFonts w:cstheme="minorHAnsi"/>
          <w:sz w:val="24"/>
          <w:szCs w:val="24"/>
        </w:rPr>
        <w:t>ze</w:t>
      </w:r>
      <w:r w:rsidRPr="00B31BE1">
        <w:rPr>
          <w:rFonts w:cstheme="minorHAnsi"/>
          <w:sz w:val="24"/>
          <w:szCs w:val="24"/>
        </w:rPr>
        <w:t xml:space="preserve"> lezing is gebaseerd op de volgende onderzoeken, welke gedaan zijn door de spreker:</w:t>
      </w:r>
    </w:p>
    <w:p w14:paraId="1AFC7DE0" w14:textId="394DBE50" w:rsidR="009A5DC8" w:rsidRPr="00B31BE1" w:rsidRDefault="009A5DC8" w:rsidP="00B31BE1">
      <w:pPr>
        <w:pStyle w:val="Geenafstand"/>
        <w:numPr>
          <w:ilvl w:val="0"/>
          <w:numId w:val="4"/>
        </w:numPr>
        <w:ind w:left="1080"/>
        <w:rPr>
          <w:rFonts w:cstheme="minorHAnsi"/>
          <w:sz w:val="24"/>
          <w:szCs w:val="24"/>
        </w:rPr>
      </w:pPr>
      <w:r w:rsidRPr="00B31BE1">
        <w:rPr>
          <w:rFonts w:cstheme="minorHAnsi"/>
          <w:sz w:val="24"/>
          <w:szCs w:val="24"/>
        </w:rPr>
        <w:t xml:space="preserve">Hoefnagels, E. M., Waites, M. D., Wing, I. D., </w:t>
      </w:r>
      <w:proofErr w:type="spellStart"/>
      <w:r w:rsidRPr="00B31BE1">
        <w:rPr>
          <w:rFonts w:cstheme="minorHAnsi"/>
          <w:sz w:val="24"/>
          <w:szCs w:val="24"/>
        </w:rPr>
        <w:t>Belkoff</w:t>
      </w:r>
      <w:proofErr w:type="spellEnd"/>
      <w:r w:rsidRPr="00B31BE1">
        <w:rPr>
          <w:rFonts w:cstheme="minorHAnsi"/>
          <w:sz w:val="24"/>
          <w:szCs w:val="24"/>
        </w:rPr>
        <w:t xml:space="preserve">, S. M., &amp; </w:t>
      </w:r>
      <w:proofErr w:type="spellStart"/>
      <w:r w:rsidRPr="00B31BE1">
        <w:rPr>
          <w:rFonts w:cstheme="minorHAnsi"/>
          <w:sz w:val="24"/>
          <w:szCs w:val="24"/>
        </w:rPr>
        <w:t>Swierstra</w:t>
      </w:r>
      <w:proofErr w:type="spellEnd"/>
      <w:r w:rsidRPr="00B31BE1">
        <w:rPr>
          <w:rFonts w:cstheme="minorHAnsi"/>
          <w:sz w:val="24"/>
          <w:szCs w:val="24"/>
        </w:rPr>
        <w:t xml:space="preserve">, B. A. (2007). </w:t>
      </w:r>
      <w:proofErr w:type="spellStart"/>
      <w:r w:rsidRPr="00B31BE1">
        <w:rPr>
          <w:rFonts w:cstheme="minorHAnsi"/>
          <w:sz w:val="24"/>
          <w:szCs w:val="24"/>
        </w:rPr>
        <w:t>Biomechanical</w:t>
      </w:r>
      <w:proofErr w:type="spellEnd"/>
      <w:r w:rsidRPr="00B31BE1">
        <w:rPr>
          <w:rFonts w:cstheme="minorHAnsi"/>
          <w:sz w:val="24"/>
          <w:szCs w:val="24"/>
        </w:rPr>
        <w:t xml:space="preserve"> </w:t>
      </w:r>
      <w:proofErr w:type="spellStart"/>
      <w:r w:rsidRPr="00B31BE1">
        <w:rPr>
          <w:rFonts w:cstheme="minorHAnsi"/>
          <w:sz w:val="24"/>
          <w:szCs w:val="24"/>
        </w:rPr>
        <w:t>comparison</w:t>
      </w:r>
      <w:proofErr w:type="spellEnd"/>
      <w:r w:rsidRPr="00B31BE1">
        <w:rPr>
          <w:rFonts w:cstheme="minorHAnsi"/>
          <w:sz w:val="24"/>
          <w:szCs w:val="24"/>
        </w:rPr>
        <w:t xml:space="preserve"> of </w:t>
      </w:r>
      <w:proofErr w:type="spellStart"/>
      <w:r w:rsidRPr="00B31BE1">
        <w:rPr>
          <w:rFonts w:cstheme="minorHAnsi"/>
          <w:sz w:val="24"/>
          <w:szCs w:val="24"/>
        </w:rPr>
        <w:t>the</w:t>
      </w:r>
      <w:proofErr w:type="spellEnd"/>
      <w:r w:rsidRPr="00B31BE1">
        <w:rPr>
          <w:rFonts w:cstheme="minorHAnsi"/>
          <w:sz w:val="24"/>
          <w:szCs w:val="24"/>
        </w:rPr>
        <w:t xml:space="preserve"> </w:t>
      </w:r>
      <w:proofErr w:type="spellStart"/>
      <w:r w:rsidRPr="00B31BE1">
        <w:rPr>
          <w:rFonts w:cstheme="minorHAnsi"/>
          <w:sz w:val="24"/>
          <w:szCs w:val="24"/>
        </w:rPr>
        <w:t>interosseous</w:t>
      </w:r>
      <w:proofErr w:type="spellEnd"/>
      <w:r w:rsidRPr="00B31BE1">
        <w:rPr>
          <w:rFonts w:cstheme="minorHAnsi"/>
          <w:sz w:val="24"/>
          <w:szCs w:val="24"/>
        </w:rPr>
        <w:t xml:space="preserve"> </w:t>
      </w:r>
      <w:proofErr w:type="spellStart"/>
      <w:r w:rsidRPr="00B31BE1">
        <w:rPr>
          <w:rFonts w:cstheme="minorHAnsi"/>
          <w:sz w:val="24"/>
          <w:szCs w:val="24"/>
        </w:rPr>
        <w:t>tibiofibular</w:t>
      </w:r>
      <w:proofErr w:type="spellEnd"/>
      <w:r w:rsidRPr="00B31BE1">
        <w:rPr>
          <w:rFonts w:cstheme="minorHAnsi"/>
          <w:sz w:val="24"/>
          <w:szCs w:val="24"/>
        </w:rPr>
        <w:t xml:space="preserve"> ligament </w:t>
      </w:r>
      <w:proofErr w:type="spellStart"/>
      <w:r w:rsidRPr="00B31BE1">
        <w:rPr>
          <w:rFonts w:cstheme="minorHAnsi"/>
          <w:sz w:val="24"/>
          <w:szCs w:val="24"/>
        </w:rPr>
        <w:t>and</w:t>
      </w:r>
      <w:proofErr w:type="spellEnd"/>
      <w:r w:rsidRPr="00B31BE1">
        <w:rPr>
          <w:rFonts w:cstheme="minorHAnsi"/>
          <w:sz w:val="24"/>
          <w:szCs w:val="24"/>
        </w:rPr>
        <w:t xml:space="preserve"> </w:t>
      </w:r>
      <w:proofErr w:type="spellStart"/>
      <w:r w:rsidRPr="00B31BE1">
        <w:rPr>
          <w:rFonts w:cstheme="minorHAnsi"/>
          <w:sz w:val="24"/>
          <w:szCs w:val="24"/>
        </w:rPr>
        <w:t>the</w:t>
      </w:r>
      <w:proofErr w:type="spellEnd"/>
      <w:r w:rsidRPr="00B31BE1">
        <w:rPr>
          <w:rFonts w:cstheme="minorHAnsi"/>
          <w:sz w:val="24"/>
          <w:szCs w:val="24"/>
        </w:rPr>
        <w:t xml:space="preserve"> anterior </w:t>
      </w:r>
      <w:proofErr w:type="spellStart"/>
      <w:r w:rsidRPr="00B31BE1">
        <w:rPr>
          <w:rFonts w:cstheme="minorHAnsi"/>
          <w:sz w:val="24"/>
          <w:szCs w:val="24"/>
        </w:rPr>
        <w:t>tibiofibular</w:t>
      </w:r>
      <w:proofErr w:type="spellEnd"/>
      <w:r w:rsidRPr="00B31BE1">
        <w:rPr>
          <w:rFonts w:cstheme="minorHAnsi"/>
          <w:sz w:val="24"/>
          <w:szCs w:val="24"/>
        </w:rPr>
        <w:t xml:space="preserve"> ligament. Foot &amp; </w:t>
      </w:r>
      <w:proofErr w:type="spellStart"/>
      <w:r w:rsidRPr="00B31BE1">
        <w:rPr>
          <w:rFonts w:cstheme="minorHAnsi"/>
          <w:sz w:val="24"/>
          <w:szCs w:val="24"/>
        </w:rPr>
        <w:t>ankle</w:t>
      </w:r>
      <w:proofErr w:type="spellEnd"/>
      <w:r w:rsidRPr="00B31BE1">
        <w:rPr>
          <w:rFonts w:cstheme="minorHAnsi"/>
          <w:sz w:val="24"/>
          <w:szCs w:val="24"/>
        </w:rPr>
        <w:t xml:space="preserve"> </w:t>
      </w:r>
      <w:proofErr w:type="spellStart"/>
      <w:r w:rsidRPr="00B31BE1">
        <w:rPr>
          <w:rFonts w:cstheme="minorHAnsi"/>
          <w:sz w:val="24"/>
          <w:szCs w:val="24"/>
        </w:rPr>
        <w:t>international</w:t>
      </w:r>
      <w:proofErr w:type="spellEnd"/>
      <w:r w:rsidRPr="00B31BE1">
        <w:rPr>
          <w:rFonts w:cstheme="minorHAnsi"/>
          <w:sz w:val="24"/>
          <w:szCs w:val="24"/>
        </w:rPr>
        <w:t>, 28(5), 602-604.</w:t>
      </w:r>
    </w:p>
    <w:p w14:paraId="768AC812" w14:textId="2FF4B380" w:rsidR="009A5DC8" w:rsidRPr="00B31BE1" w:rsidRDefault="009A5DC8" w:rsidP="00B31BE1">
      <w:pPr>
        <w:pStyle w:val="Geenafstand"/>
        <w:numPr>
          <w:ilvl w:val="0"/>
          <w:numId w:val="4"/>
        </w:numPr>
        <w:ind w:left="1080"/>
        <w:rPr>
          <w:rFonts w:cstheme="minorHAnsi"/>
          <w:sz w:val="24"/>
          <w:szCs w:val="24"/>
        </w:rPr>
      </w:pPr>
      <w:r w:rsidRPr="00B31BE1">
        <w:rPr>
          <w:rFonts w:cstheme="minorHAnsi"/>
          <w:sz w:val="24"/>
          <w:szCs w:val="24"/>
        </w:rPr>
        <w:t xml:space="preserve">Hoefnagels, E. M., Waites, M. D., </w:t>
      </w:r>
      <w:proofErr w:type="spellStart"/>
      <w:r w:rsidRPr="00B31BE1">
        <w:rPr>
          <w:rFonts w:cstheme="minorHAnsi"/>
          <w:sz w:val="24"/>
          <w:szCs w:val="24"/>
        </w:rPr>
        <w:t>Belkoff</w:t>
      </w:r>
      <w:proofErr w:type="spellEnd"/>
      <w:r w:rsidRPr="00B31BE1">
        <w:rPr>
          <w:rFonts w:cstheme="minorHAnsi"/>
          <w:sz w:val="24"/>
          <w:szCs w:val="24"/>
        </w:rPr>
        <w:t xml:space="preserve">, S. M., &amp; </w:t>
      </w:r>
      <w:proofErr w:type="spellStart"/>
      <w:r w:rsidRPr="00B31BE1">
        <w:rPr>
          <w:rFonts w:cstheme="minorHAnsi"/>
          <w:sz w:val="24"/>
          <w:szCs w:val="24"/>
        </w:rPr>
        <w:t>Swierstra</w:t>
      </w:r>
      <w:proofErr w:type="spellEnd"/>
      <w:r w:rsidRPr="00B31BE1">
        <w:rPr>
          <w:rFonts w:cstheme="minorHAnsi"/>
          <w:sz w:val="24"/>
          <w:szCs w:val="24"/>
        </w:rPr>
        <w:t xml:space="preserve">, B. A. (2007). </w:t>
      </w:r>
      <w:proofErr w:type="spellStart"/>
      <w:r w:rsidRPr="00B31BE1">
        <w:rPr>
          <w:rFonts w:cstheme="minorHAnsi"/>
          <w:sz w:val="24"/>
          <w:szCs w:val="24"/>
        </w:rPr>
        <w:t>Percutaneous</w:t>
      </w:r>
      <w:proofErr w:type="spellEnd"/>
      <w:r w:rsidRPr="00B31BE1">
        <w:rPr>
          <w:rFonts w:cstheme="minorHAnsi"/>
          <w:sz w:val="24"/>
          <w:szCs w:val="24"/>
        </w:rPr>
        <w:t xml:space="preserve"> Achilles </w:t>
      </w:r>
      <w:proofErr w:type="spellStart"/>
      <w:r w:rsidRPr="00B31BE1">
        <w:rPr>
          <w:rFonts w:cstheme="minorHAnsi"/>
          <w:sz w:val="24"/>
          <w:szCs w:val="24"/>
        </w:rPr>
        <w:t>tendon</w:t>
      </w:r>
      <w:proofErr w:type="spellEnd"/>
      <w:r w:rsidRPr="00B31BE1">
        <w:rPr>
          <w:rFonts w:cstheme="minorHAnsi"/>
          <w:sz w:val="24"/>
          <w:szCs w:val="24"/>
        </w:rPr>
        <w:t xml:space="preserve"> </w:t>
      </w:r>
      <w:proofErr w:type="spellStart"/>
      <w:r w:rsidRPr="00B31BE1">
        <w:rPr>
          <w:rFonts w:cstheme="minorHAnsi"/>
          <w:sz w:val="24"/>
          <w:szCs w:val="24"/>
        </w:rPr>
        <w:t>lengthening</w:t>
      </w:r>
      <w:proofErr w:type="spellEnd"/>
      <w:r w:rsidRPr="00B31BE1">
        <w:rPr>
          <w:rFonts w:cstheme="minorHAnsi"/>
          <w:sz w:val="24"/>
          <w:szCs w:val="24"/>
        </w:rPr>
        <w:t xml:space="preserve">: a </w:t>
      </w:r>
      <w:proofErr w:type="spellStart"/>
      <w:r w:rsidRPr="00B31BE1">
        <w:rPr>
          <w:rFonts w:cstheme="minorHAnsi"/>
          <w:sz w:val="24"/>
          <w:szCs w:val="24"/>
        </w:rPr>
        <w:t>cadaver-based</w:t>
      </w:r>
      <w:proofErr w:type="spellEnd"/>
      <w:r w:rsidRPr="00B31BE1">
        <w:rPr>
          <w:rFonts w:cstheme="minorHAnsi"/>
          <w:sz w:val="24"/>
          <w:szCs w:val="24"/>
        </w:rPr>
        <w:t xml:space="preserve"> </w:t>
      </w:r>
      <w:proofErr w:type="spellStart"/>
      <w:r w:rsidRPr="00B31BE1">
        <w:rPr>
          <w:rFonts w:cstheme="minorHAnsi"/>
          <w:sz w:val="24"/>
          <w:szCs w:val="24"/>
        </w:rPr>
        <w:t>study</w:t>
      </w:r>
      <w:proofErr w:type="spellEnd"/>
      <w:r w:rsidRPr="00B31BE1">
        <w:rPr>
          <w:rFonts w:cstheme="minorHAnsi"/>
          <w:sz w:val="24"/>
          <w:szCs w:val="24"/>
        </w:rPr>
        <w:t xml:space="preserve"> of failure of </w:t>
      </w:r>
      <w:proofErr w:type="spellStart"/>
      <w:r w:rsidRPr="00B31BE1">
        <w:rPr>
          <w:rFonts w:cstheme="minorHAnsi"/>
          <w:sz w:val="24"/>
          <w:szCs w:val="24"/>
        </w:rPr>
        <w:t>the</w:t>
      </w:r>
      <w:proofErr w:type="spellEnd"/>
      <w:r w:rsidRPr="00B31BE1">
        <w:rPr>
          <w:rFonts w:cstheme="minorHAnsi"/>
          <w:sz w:val="24"/>
          <w:szCs w:val="24"/>
        </w:rPr>
        <w:t xml:space="preserve"> triple </w:t>
      </w:r>
      <w:proofErr w:type="spellStart"/>
      <w:r w:rsidRPr="00B31BE1">
        <w:rPr>
          <w:rFonts w:cstheme="minorHAnsi"/>
          <w:sz w:val="24"/>
          <w:szCs w:val="24"/>
        </w:rPr>
        <w:t>hemisection</w:t>
      </w:r>
      <w:proofErr w:type="spellEnd"/>
      <w:r w:rsidRPr="00B31BE1">
        <w:rPr>
          <w:rFonts w:cstheme="minorHAnsi"/>
          <w:sz w:val="24"/>
          <w:szCs w:val="24"/>
        </w:rPr>
        <w:t xml:space="preserve"> </w:t>
      </w:r>
      <w:proofErr w:type="spellStart"/>
      <w:r w:rsidRPr="00B31BE1">
        <w:rPr>
          <w:rFonts w:cstheme="minorHAnsi"/>
          <w:sz w:val="24"/>
          <w:szCs w:val="24"/>
        </w:rPr>
        <w:t>technique</w:t>
      </w:r>
      <w:proofErr w:type="spellEnd"/>
      <w:r w:rsidRPr="00B31BE1">
        <w:rPr>
          <w:rFonts w:cstheme="minorHAnsi"/>
          <w:sz w:val="24"/>
          <w:szCs w:val="24"/>
        </w:rPr>
        <w:t xml:space="preserve">. Acta </w:t>
      </w:r>
      <w:proofErr w:type="spellStart"/>
      <w:r w:rsidRPr="00B31BE1">
        <w:rPr>
          <w:rFonts w:cstheme="minorHAnsi"/>
          <w:sz w:val="24"/>
          <w:szCs w:val="24"/>
        </w:rPr>
        <w:t>orthopaedica</w:t>
      </w:r>
      <w:proofErr w:type="spellEnd"/>
      <w:r w:rsidRPr="00B31BE1">
        <w:rPr>
          <w:rFonts w:cstheme="minorHAnsi"/>
          <w:sz w:val="24"/>
          <w:szCs w:val="24"/>
        </w:rPr>
        <w:t>, 78(6), 808-812.</w:t>
      </w:r>
    </w:p>
    <w:p w14:paraId="59970572" w14:textId="17ED552B" w:rsidR="009A5DC8" w:rsidRPr="00B31BE1" w:rsidRDefault="009A5DC8" w:rsidP="00B31BE1">
      <w:pPr>
        <w:pStyle w:val="Geenafstand"/>
        <w:numPr>
          <w:ilvl w:val="0"/>
          <w:numId w:val="4"/>
        </w:numPr>
        <w:ind w:left="1080"/>
        <w:rPr>
          <w:rFonts w:cstheme="minorHAnsi"/>
          <w:sz w:val="24"/>
          <w:szCs w:val="24"/>
        </w:rPr>
      </w:pPr>
      <w:r w:rsidRPr="00B31BE1">
        <w:rPr>
          <w:rFonts w:cstheme="minorHAnsi"/>
          <w:sz w:val="24"/>
          <w:szCs w:val="24"/>
        </w:rPr>
        <w:t xml:space="preserve">Hoefnagels, E. M., Alberts, N., Witteveen, A. G., &amp; Keijsers, N. L. (2016). The effect of </w:t>
      </w:r>
      <w:proofErr w:type="spellStart"/>
      <w:r w:rsidRPr="00B31BE1">
        <w:rPr>
          <w:rFonts w:cstheme="minorHAnsi"/>
          <w:sz w:val="24"/>
          <w:szCs w:val="24"/>
        </w:rPr>
        <w:t>posture</w:t>
      </w:r>
      <w:proofErr w:type="spellEnd"/>
      <w:r w:rsidRPr="00B31BE1">
        <w:rPr>
          <w:rFonts w:cstheme="minorHAnsi"/>
          <w:sz w:val="24"/>
          <w:szCs w:val="24"/>
        </w:rPr>
        <w:t xml:space="preserve"> on </w:t>
      </w:r>
      <w:proofErr w:type="spellStart"/>
      <w:r w:rsidRPr="00B31BE1">
        <w:rPr>
          <w:rFonts w:cstheme="minorHAnsi"/>
          <w:sz w:val="24"/>
          <w:szCs w:val="24"/>
        </w:rPr>
        <w:t>the</w:t>
      </w:r>
      <w:proofErr w:type="spellEnd"/>
      <w:r w:rsidRPr="00B31BE1">
        <w:rPr>
          <w:rFonts w:cstheme="minorHAnsi"/>
          <w:sz w:val="24"/>
          <w:szCs w:val="24"/>
        </w:rPr>
        <w:t xml:space="preserve"> </w:t>
      </w:r>
      <w:proofErr w:type="spellStart"/>
      <w:r w:rsidRPr="00B31BE1">
        <w:rPr>
          <w:rFonts w:cstheme="minorHAnsi"/>
          <w:sz w:val="24"/>
          <w:szCs w:val="24"/>
        </w:rPr>
        <w:t>osseous</w:t>
      </w:r>
      <w:proofErr w:type="spellEnd"/>
      <w:r w:rsidRPr="00B31BE1">
        <w:rPr>
          <w:rFonts w:cstheme="minorHAnsi"/>
          <w:sz w:val="24"/>
          <w:szCs w:val="24"/>
        </w:rPr>
        <w:t xml:space="preserve"> relations in </w:t>
      </w:r>
      <w:proofErr w:type="spellStart"/>
      <w:r w:rsidRPr="00B31BE1">
        <w:rPr>
          <w:rFonts w:cstheme="minorHAnsi"/>
          <w:sz w:val="24"/>
          <w:szCs w:val="24"/>
        </w:rPr>
        <w:t>the</w:t>
      </w:r>
      <w:proofErr w:type="spellEnd"/>
      <w:r w:rsidRPr="00B31BE1">
        <w:rPr>
          <w:rFonts w:cstheme="minorHAnsi"/>
          <w:sz w:val="24"/>
          <w:szCs w:val="24"/>
        </w:rPr>
        <w:t xml:space="preserve"> </w:t>
      </w:r>
      <w:proofErr w:type="spellStart"/>
      <w:r w:rsidRPr="00B31BE1">
        <w:rPr>
          <w:rFonts w:cstheme="minorHAnsi"/>
          <w:sz w:val="24"/>
          <w:szCs w:val="24"/>
        </w:rPr>
        <w:t>foot</w:t>
      </w:r>
      <w:proofErr w:type="spellEnd"/>
      <w:r w:rsidRPr="00B31BE1">
        <w:rPr>
          <w:rFonts w:cstheme="minorHAnsi"/>
          <w:sz w:val="24"/>
          <w:szCs w:val="24"/>
        </w:rPr>
        <w:t xml:space="preserve">. Foot </w:t>
      </w:r>
      <w:proofErr w:type="spellStart"/>
      <w:r w:rsidRPr="00B31BE1">
        <w:rPr>
          <w:rFonts w:cstheme="minorHAnsi"/>
          <w:sz w:val="24"/>
          <w:szCs w:val="24"/>
        </w:rPr>
        <w:t>and</w:t>
      </w:r>
      <w:proofErr w:type="spellEnd"/>
      <w:r w:rsidRPr="00B31BE1">
        <w:rPr>
          <w:rFonts w:cstheme="minorHAnsi"/>
          <w:sz w:val="24"/>
          <w:szCs w:val="24"/>
        </w:rPr>
        <w:t xml:space="preserve"> </w:t>
      </w:r>
      <w:proofErr w:type="spellStart"/>
      <w:r w:rsidRPr="00B31BE1">
        <w:rPr>
          <w:rFonts w:cstheme="minorHAnsi"/>
          <w:sz w:val="24"/>
          <w:szCs w:val="24"/>
        </w:rPr>
        <w:t>Ankle</w:t>
      </w:r>
      <w:proofErr w:type="spellEnd"/>
      <w:r w:rsidRPr="00B31BE1">
        <w:rPr>
          <w:rFonts w:cstheme="minorHAnsi"/>
          <w:sz w:val="24"/>
          <w:szCs w:val="24"/>
        </w:rPr>
        <w:t xml:space="preserve"> </w:t>
      </w:r>
      <w:proofErr w:type="spellStart"/>
      <w:r w:rsidRPr="00B31BE1">
        <w:rPr>
          <w:rFonts w:cstheme="minorHAnsi"/>
          <w:sz w:val="24"/>
          <w:szCs w:val="24"/>
        </w:rPr>
        <w:t>Surgery</w:t>
      </w:r>
      <w:proofErr w:type="spellEnd"/>
      <w:r w:rsidRPr="00B31BE1">
        <w:rPr>
          <w:rFonts w:cstheme="minorHAnsi"/>
          <w:sz w:val="24"/>
          <w:szCs w:val="24"/>
        </w:rPr>
        <w:t>, 22(1), 35-40.</w:t>
      </w:r>
    </w:p>
    <w:p w14:paraId="06E8FFCF" w14:textId="0CAB873E" w:rsidR="009A5DC8" w:rsidRPr="00B31BE1" w:rsidRDefault="009A5DC8" w:rsidP="00B31BE1">
      <w:pPr>
        <w:pStyle w:val="Geenafstand"/>
        <w:numPr>
          <w:ilvl w:val="0"/>
          <w:numId w:val="4"/>
        </w:numPr>
        <w:ind w:left="1080"/>
        <w:rPr>
          <w:rFonts w:cstheme="minorHAnsi"/>
          <w:sz w:val="24"/>
          <w:szCs w:val="24"/>
        </w:rPr>
      </w:pPr>
      <w:r w:rsidRPr="00B31BE1">
        <w:rPr>
          <w:rFonts w:cstheme="minorHAnsi"/>
          <w:sz w:val="24"/>
          <w:szCs w:val="24"/>
        </w:rPr>
        <w:t xml:space="preserve">Hoefnagels, E. M., </w:t>
      </w:r>
      <w:proofErr w:type="spellStart"/>
      <w:r w:rsidRPr="00B31BE1">
        <w:rPr>
          <w:rFonts w:cstheme="minorHAnsi"/>
          <w:sz w:val="24"/>
          <w:szCs w:val="24"/>
        </w:rPr>
        <w:t>Belkoff</w:t>
      </w:r>
      <w:proofErr w:type="spellEnd"/>
      <w:r w:rsidRPr="00B31BE1">
        <w:rPr>
          <w:rFonts w:cstheme="minorHAnsi"/>
          <w:sz w:val="24"/>
          <w:szCs w:val="24"/>
        </w:rPr>
        <w:t xml:space="preserve">, S. M., &amp; </w:t>
      </w:r>
      <w:proofErr w:type="spellStart"/>
      <w:r w:rsidRPr="00B31BE1">
        <w:rPr>
          <w:rFonts w:cstheme="minorHAnsi"/>
          <w:sz w:val="24"/>
          <w:szCs w:val="24"/>
        </w:rPr>
        <w:t>Swierstra</w:t>
      </w:r>
      <w:proofErr w:type="spellEnd"/>
      <w:r w:rsidRPr="00B31BE1">
        <w:rPr>
          <w:rFonts w:cstheme="minorHAnsi"/>
          <w:sz w:val="24"/>
          <w:szCs w:val="24"/>
        </w:rPr>
        <w:t xml:space="preserve">, B. A. (2017). </w:t>
      </w:r>
      <w:proofErr w:type="spellStart"/>
      <w:r w:rsidRPr="00B31BE1">
        <w:rPr>
          <w:rFonts w:cstheme="minorHAnsi"/>
          <w:sz w:val="24"/>
          <w:szCs w:val="24"/>
        </w:rPr>
        <w:t>Gastrocnemius</w:t>
      </w:r>
      <w:proofErr w:type="spellEnd"/>
      <w:r w:rsidRPr="00B31BE1">
        <w:rPr>
          <w:rFonts w:cstheme="minorHAnsi"/>
          <w:sz w:val="24"/>
          <w:szCs w:val="24"/>
        </w:rPr>
        <w:t xml:space="preserve"> </w:t>
      </w:r>
      <w:proofErr w:type="spellStart"/>
      <w:r w:rsidRPr="00B31BE1">
        <w:rPr>
          <w:rFonts w:cstheme="minorHAnsi"/>
          <w:sz w:val="24"/>
          <w:szCs w:val="24"/>
        </w:rPr>
        <w:t>recession</w:t>
      </w:r>
      <w:proofErr w:type="spellEnd"/>
      <w:r w:rsidRPr="00B31BE1">
        <w:rPr>
          <w:rFonts w:cstheme="minorHAnsi"/>
          <w:sz w:val="24"/>
          <w:szCs w:val="24"/>
        </w:rPr>
        <w:t xml:space="preserve">: A </w:t>
      </w:r>
      <w:proofErr w:type="spellStart"/>
      <w:r w:rsidRPr="00B31BE1">
        <w:rPr>
          <w:rFonts w:cstheme="minorHAnsi"/>
          <w:sz w:val="24"/>
          <w:szCs w:val="24"/>
        </w:rPr>
        <w:t>cadaveric</w:t>
      </w:r>
      <w:proofErr w:type="spellEnd"/>
      <w:r w:rsidRPr="00B31BE1">
        <w:rPr>
          <w:rFonts w:cstheme="minorHAnsi"/>
          <w:sz w:val="24"/>
          <w:szCs w:val="24"/>
        </w:rPr>
        <w:t xml:space="preserve"> </w:t>
      </w:r>
      <w:proofErr w:type="spellStart"/>
      <w:r w:rsidRPr="00B31BE1">
        <w:rPr>
          <w:rFonts w:cstheme="minorHAnsi"/>
          <w:sz w:val="24"/>
          <w:szCs w:val="24"/>
        </w:rPr>
        <w:t>study</w:t>
      </w:r>
      <w:proofErr w:type="spellEnd"/>
      <w:r w:rsidRPr="00B31BE1">
        <w:rPr>
          <w:rFonts w:cstheme="minorHAnsi"/>
          <w:sz w:val="24"/>
          <w:szCs w:val="24"/>
        </w:rPr>
        <w:t xml:space="preserve"> of </w:t>
      </w:r>
      <w:proofErr w:type="spellStart"/>
      <w:r w:rsidRPr="00B31BE1">
        <w:rPr>
          <w:rFonts w:cstheme="minorHAnsi"/>
          <w:sz w:val="24"/>
          <w:szCs w:val="24"/>
        </w:rPr>
        <w:t>surgical</w:t>
      </w:r>
      <w:proofErr w:type="spellEnd"/>
      <w:r w:rsidRPr="00B31BE1">
        <w:rPr>
          <w:rFonts w:cstheme="minorHAnsi"/>
          <w:sz w:val="24"/>
          <w:szCs w:val="24"/>
        </w:rPr>
        <w:t xml:space="preserve"> </w:t>
      </w:r>
      <w:proofErr w:type="spellStart"/>
      <w:r w:rsidRPr="00B31BE1">
        <w:rPr>
          <w:rFonts w:cstheme="minorHAnsi"/>
          <w:sz w:val="24"/>
          <w:szCs w:val="24"/>
        </w:rPr>
        <w:t>safety</w:t>
      </w:r>
      <w:proofErr w:type="spellEnd"/>
      <w:r w:rsidRPr="00B31BE1">
        <w:rPr>
          <w:rFonts w:cstheme="minorHAnsi"/>
          <w:sz w:val="24"/>
          <w:szCs w:val="24"/>
        </w:rPr>
        <w:t xml:space="preserve"> </w:t>
      </w:r>
      <w:proofErr w:type="spellStart"/>
      <w:r w:rsidRPr="00B31BE1">
        <w:rPr>
          <w:rFonts w:cstheme="minorHAnsi"/>
          <w:sz w:val="24"/>
          <w:szCs w:val="24"/>
        </w:rPr>
        <w:t>and</w:t>
      </w:r>
      <w:proofErr w:type="spellEnd"/>
      <w:r w:rsidRPr="00B31BE1">
        <w:rPr>
          <w:rFonts w:cstheme="minorHAnsi"/>
          <w:sz w:val="24"/>
          <w:szCs w:val="24"/>
        </w:rPr>
        <w:t xml:space="preserve"> </w:t>
      </w:r>
      <w:proofErr w:type="spellStart"/>
      <w:r w:rsidRPr="00B31BE1">
        <w:rPr>
          <w:rFonts w:cstheme="minorHAnsi"/>
          <w:sz w:val="24"/>
          <w:szCs w:val="24"/>
        </w:rPr>
        <w:t>effectiveness</w:t>
      </w:r>
      <w:proofErr w:type="spellEnd"/>
      <w:r w:rsidRPr="00B31BE1">
        <w:rPr>
          <w:rFonts w:cstheme="minorHAnsi"/>
          <w:sz w:val="24"/>
          <w:szCs w:val="24"/>
        </w:rPr>
        <w:t xml:space="preserve">. Acta </w:t>
      </w:r>
      <w:proofErr w:type="spellStart"/>
      <w:r w:rsidRPr="00B31BE1">
        <w:rPr>
          <w:rFonts w:cstheme="minorHAnsi"/>
          <w:sz w:val="24"/>
          <w:szCs w:val="24"/>
        </w:rPr>
        <w:t>orthopaedica</w:t>
      </w:r>
      <w:proofErr w:type="spellEnd"/>
      <w:r w:rsidRPr="00B31BE1">
        <w:rPr>
          <w:rFonts w:cstheme="minorHAnsi"/>
          <w:sz w:val="24"/>
          <w:szCs w:val="24"/>
        </w:rPr>
        <w:t>, 88(4), 411-415.</w:t>
      </w:r>
    </w:p>
    <w:p w14:paraId="47364296" w14:textId="77777777" w:rsidR="009A5DC8" w:rsidRPr="00B31BE1" w:rsidRDefault="009A5DC8" w:rsidP="009A5DC8">
      <w:pPr>
        <w:spacing w:after="0" w:line="240" w:lineRule="auto"/>
        <w:ind w:left="708"/>
        <w:rPr>
          <w:rFonts w:eastAsia="Times New Roman" w:cstheme="minorHAnsi"/>
          <w:sz w:val="24"/>
          <w:szCs w:val="24"/>
          <w:lang w:eastAsia="nl-NL"/>
        </w:rPr>
      </w:pPr>
    </w:p>
    <w:p w14:paraId="4DFB3085" w14:textId="77777777" w:rsidR="0032633D" w:rsidRPr="00B31BE1" w:rsidRDefault="0032633D" w:rsidP="0032633D">
      <w:pPr>
        <w:pStyle w:val="Geenafstand"/>
        <w:rPr>
          <w:rFonts w:cstheme="minorHAnsi"/>
          <w:sz w:val="24"/>
          <w:szCs w:val="24"/>
        </w:rPr>
      </w:pPr>
    </w:p>
    <w:p w14:paraId="607DE8C7" w14:textId="77777777" w:rsidR="0032633D" w:rsidRPr="00B31BE1" w:rsidRDefault="0032633D" w:rsidP="0032633D">
      <w:pPr>
        <w:pStyle w:val="Geenafstand"/>
        <w:rPr>
          <w:rFonts w:cstheme="minorHAnsi"/>
          <w:b/>
          <w:bCs/>
          <w:sz w:val="24"/>
          <w:szCs w:val="24"/>
        </w:rPr>
      </w:pPr>
      <w:r w:rsidRPr="00B31BE1">
        <w:rPr>
          <w:rFonts w:cstheme="minorHAnsi"/>
          <w:b/>
          <w:bCs/>
          <w:sz w:val="24"/>
          <w:szCs w:val="24"/>
        </w:rPr>
        <w:t>10.30 - 11.10 uur</w:t>
      </w:r>
      <w:r w:rsidRPr="00B31BE1">
        <w:rPr>
          <w:rFonts w:cstheme="minorHAnsi"/>
          <w:b/>
          <w:bCs/>
          <w:sz w:val="24"/>
          <w:szCs w:val="24"/>
        </w:rPr>
        <w:t xml:space="preserve">: </w:t>
      </w:r>
      <w:r w:rsidRPr="00B31BE1">
        <w:rPr>
          <w:rFonts w:cstheme="minorHAnsi"/>
          <w:b/>
          <w:bCs/>
          <w:sz w:val="24"/>
          <w:szCs w:val="24"/>
        </w:rPr>
        <w:tab/>
      </w:r>
    </w:p>
    <w:p w14:paraId="336E4F77" w14:textId="1A12CAFE" w:rsidR="0032633D" w:rsidRPr="00B31BE1" w:rsidRDefault="0032633D" w:rsidP="0032633D">
      <w:pPr>
        <w:pStyle w:val="Geenafstand"/>
        <w:rPr>
          <w:rFonts w:cstheme="minorHAnsi"/>
          <w:sz w:val="24"/>
          <w:szCs w:val="24"/>
        </w:rPr>
      </w:pPr>
      <w:r w:rsidRPr="00B31BE1">
        <w:rPr>
          <w:rFonts w:cstheme="minorHAnsi"/>
          <w:b/>
          <w:bCs/>
          <w:sz w:val="24"/>
          <w:szCs w:val="24"/>
        </w:rPr>
        <w:t>Mirjam Tuinhout</w:t>
      </w:r>
      <w:r w:rsidRPr="00B31BE1">
        <w:rPr>
          <w:rFonts w:cstheme="minorHAnsi"/>
          <w:sz w:val="24"/>
          <w:szCs w:val="24"/>
        </w:rPr>
        <w:t xml:space="preserve">, voetspecialist MPA orthopedie &amp; podotherapeut </w:t>
      </w:r>
      <w:proofErr w:type="spellStart"/>
      <w:r w:rsidRPr="00B31BE1">
        <w:rPr>
          <w:rFonts w:cstheme="minorHAnsi"/>
          <w:sz w:val="24"/>
          <w:szCs w:val="24"/>
        </w:rPr>
        <w:t>n.p</w:t>
      </w:r>
      <w:proofErr w:type="spellEnd"/>
      <w:r w:rsidRPr="00B31BE1">
        <w:rPr>
          <w:rFonts w:cstheme="minorHAnsi"/>
          <w:sz w:val="24"/>
          <w:szCs w:val="24"/>
        </w:rPr>
        <w:t>.</w:t>
      </w:r>
      <w:r w:rsidRPr="00B31BE1">
        <w:rPr>
          <w:rFonts w:cstheme="minorHAnsi"/>
          <w:sz w:val="24"/>
          <w:szCs w:val="24"/>
        </w:rPr>
        <w:br/>
      </w:r>
      <w:proofErr w:type="spellStart"/>
      <w:r w:rsidRPr="00B31BE1">
        <w:rPr>
          <w:rFonts w:cstheme="minorHAnsi"/>
          <w:sz w:val="24"/>
          <w:szCs w:val="24"/>
        </w:rPr>
        <w:t>Tarsale</w:t>
      </w:r>
      <w:proofErr w:type="spellEnd"/>
      <w:r w:rsidRPr="00B31BE1">
        <w:rPr>
          <w:rFonts w:cstheme="minorHAnsi"/>
          <w:sz w:val="24"/>
          <w:szCs w:val="24"/>
        </w:rPr>
        <w:t xml:space="preserve"> </w:t>
      </w:r>
      <w:proofErr w:type="spellStart"/>
      <w:r w:rsidRPr="00B31BE1">
        <w:rPr>
          <w:rFonts w:cstheme="minorHAnsi"/>
          <w:sz w:val="24"/>
          <w:szCs w:val="24"/>
        </w:rPr>
        <w:t>coalitio</w:t>
      </w:r>
      <w:proofErr w:type="spellEnd"/>
      <w:r w:rsidRPr="00B31BE1">
        <w:rPr>
          <w:rFonts w:cstheme="minorHAnsi"/>
          <w:sz w:val="24"/>
          <w:szCs w:val="24"/>
        </w:rPr>
        <w:t xml:space="preserve"> in de dagelijkse praktijk voor (voet)zorgprofessionals. Wat is het, hoe herken ik het en wat is eraan te doen?</w:t>
      </w:r>
    </w:p>
    <w:p w14:paraId="52F9258C" w14:textId="77777777" w:rsidR="00B31BE1" w:rsidRPr="00B31BE1" w:rsidRDefault="00B31BE1" w:rsidP="00B31BE1">
      <w:pPr>
        <w:pStyle w:val="Geenafstand"/>
        <w:rPr>
          <w:rFonts w:cstheme="minorHAnsi"/>
          <w:sz w:val="24"/>
          <w:szCs w:val="24"/>
        </w:rPr>
      </w:pPr>
    </w:p>
    <w:p w14:paraId="5DEB31D0" w14:textId="7DE46EC3" w:rsidR="00B31BE1" w:rsidRPr="00B31BE1" w:rsidRDefault="00B31BE1" w:rsidP="00B31BE1">
      <w:pPr>
        <w:pStyle w:val="Geenafstand"/>
        <w:ind w:left="360"/>
        <w:rPr>
          <w:rFonts w:cstheme="minorHAnsi"/>
          <w:sz w:val="24"/>
          <w:szCs w:val="24"/>
        </w:rPr>
      </w:pPr>
      <w:r w:rsidRPr="00B31BE1">
        <w:rPr>
          <w:rFonts w:cstheme="minorHAnsi"/>
          <w:sz w:val="24"/>
          <w:szCs w:val="24"/>
        </w:rPr>
        <w:t>De</w:t>
      </w:r>
      <w:r>
        <w:rPr>
          <w:rFonts w:cstheme="minorHAnsi"/>
          <w:sz w:val="24"/>
          <w:szCs w:val="24"/>
        </w:rPr>
        <w:t>ze</w:t>
      </w:r>
      <w:r w:rsidRPr="00B31BE1">
        <w:rPr>
          <w:rFonts w:cstheme="minorHAnsi"/>
          <w:sz w:val="24"/>
          <w:szCs w:val="24"/>
        </w:rPr>
        <w:t xml:space="preserve"> lezing is gebaseerd op de volgende onderzoeken, welke gedaan zijn door de spreker:</w:t>
      </w:r>
    </w:p>
    <w:p w14:paraId="1C2DF770" w14:textId="595478AB" w:rsidR="00B31BE1" w:rsidRPr="00B31BE1" w:rsidRDefault="00B31BE1" w:rsidP="00B31BE1">
      <w:pPr>
        <w:pStyle w:val="Geenafstand"/>
        <w:numPr>
          <w:ilvl w:val="0"/>
          <w:numId w:val="5"/>
        </w:numPr>
        <w:ind w:left="1080"/>
        <w:rPr>
          <w:rFonts w:cstheme="minorHAnsi"/>
          <w:sz w:val="24"/>
          <w:szCs w:val="24"/>
        </w:rPr>
      </w:pPr>
      <w:r w:rsidRPr="00B31BE1">
        <w:rPr>
          <w:rFonts w:cstheme="minorHAnsi"/>
          <w:sz w:val="24"/>
          <w:szCs w:val="24"/>
        </w:rPr>
        <w:t xml:space="preserve">Tuinhout, M. (2015). De pathologische platte kindervoet. </w:t>
      </w:r>
      <w:proofErr w:type="spellStart"/>
      <w:r w:rsidRPr="00B31BE1">
        <w:rPr>
          <w:rFonts w:cstheme="minorHAnsi"/>
          <w:sz w:val="24"/>
          <w:szCs w:val="24"/>
        </w:rPr>
        <w:t>PodoPost</w:t>
      </w:r>
      <w:proofErr w:type="spellEnd"/>
      <w:r w:rsidRPr="00B31BE1">
        <w:rPr>
          <w:rFonts w:cstheme="minorHAnsi"/>
          <w:sz w:val="24"/>
          <w:szCs w:val="24"/>
        </w:rPr>
        <w:t>, 28(7), 32-35.</w:t>
      </w:r>
    </w:p>
    <w:p w14:paraId="18A61F00" w14:textId="328F7FB2" w:rsidR="00B31BE1" w:rsidRPr="00B31BE1" w:rsidRDefault="00B31BE1" w:rsidP="00B31BE1">
      <w:pPr>
        <w:pStyle w:val="Geenafstand"/>
        <w:numPr>
          <w:ilvl w:val="0"/>
          <w:numId w:val="5"/>
        </w:numPr>
        <w:ind w:left="1080"/>
        <w:rPr>
          <w:rFonts w:cstheme="minorHAnsi"/>
          <w:sz w:val="24"/>
          <w:szCs w:val="24"/>
        </w:rPr>
      </w:pPr>
      <w:r w:rsidRPr="00B31BE1">
        <w:rPr>
          <w:rFonts w:cstheme="minorHAnsi"/>
          <w:sz w:val="24"/>
          <w:szCs w:val="24"/>
        </w:rPr>
        <w:t xml:space="preserve">van </w:t>
      </w:r>
      <w:proofErr w:type="spellStart"/>
      <w:r w:rsidRPr="00B31BE1">
        <w:rPr>
          <w:rFonts w:cstheme="minorHAnsi"/>
          <w:sz w:val="24"/>
          <w:szCs w:val="24"/>
        </w:rPr>
        <w:t>Gulick</w:t>
      </w:r>
      <w:proofErr w:type="spellEnd"/>
      <w:r w:rsidRPr="00B31BE1">
        <w:rPr>
          <w:rFonts w:cstheme="minorHAnsi"/>
          <w:sz w:val="24"/>
          <w:szCs w:val="24"/>
        </w:rPr>
        <w:t xml:space="preserve">, D. J., Kip, F. L. V. E. T., van Kampen, P. M., van </w:t>
      </w:r>
      <w:proofErr w:type="spellStart"/>
      <w:r w:rsidRPr="00B31BE1">
        <w:rPr>
          <w:rFonts w:cstheme="minorHAnsi"/>
          <w:sz w:val="24"/>
          <w:szCs w:val="24"/>
        </w:rPr>
        <w:t>Limbeek</w:t>
      </w:r>
      <w:proofErr w:type="spellEnd"/>
      <w:r w:rsidRPr="00B31BE1">
        <w:rPr>
          <w:rFonts w:cstheme="minorHAnsi"/>
          <w:sz w:val="24"/>
          <w:szCs w:val="24"/>
        </w:rPr>
        <w:t xml:space="preserve">, J., &amp; Tuinhout, M. (2018). Onbekend maakt onbemind. Delay in het diagnostisch traject van de </w:t>
      </w:r>
      <w:proofErr w:type="spellStart"/>
      <w:r w:rsidRPr="00B31BE1">
        <w:rPr>
          <w:rFonts w:cstheme="minorHAnsi"/>
          <w:sz w:val="24"/>
          <w:szCs w:val="24"/>
        </w:rPr>
        <w:t>tarsale</w:t>
      </w:r>
      <w:proofErr w:type="spellEnd"/>
      <w:r w:rsidRPr="00B31BE1">
        <w:rPr>
          <w:rFonts w:cstheme="minorHAnsi"/>
          <w:sz w:val="24"/>
          <w:szCs w:val="24"/>
        </w:rPr>
        <w:t xml:space="preserve"> coalitie. </w:t>
      </w:r>
      <w:proofErr w:type="spellStart"/>
      <w:r w:rsidRPr="00B31BE1">
        <w:rPr>
          <w:rFonts w:cstheme="minorHAnsi"/>
          <w:sz w:val="24"/>
          <w:szCs w:val="24"/>
        </w:rPr>
        <w:t>Podosophia</w:t>
      </w:r>
      <w:proofErr w:type="spellEnd"/>
      <w:r w:rsidRPr="00B31BE1">
        <w:rPr>
          <w:rFonts w:cstheme="minorHAnsi"/>
          <w:sz w:val="24"/>
          <w:szCs w:val="24"/>
        </w:rPr>
        <w:t>, 26(3), 100-104.</w:t>
      </w:r>
    </w:p>
    <w:p w14:paraId="548ADABE" w14:textId="77777777" w:rsidR="00B31BE1" w:rsidRPr="00B31BE1" w:rsidRDefault="00B31BE1" w:rsidP="0032633D">
      <w:pPr>
        <w:pStyle w:val="Geenafstand"/>
        <w:rPr>
          <w:rFonts w:cstheme="minorHAnsi"/>
          <w:sz w:val="24"/>
          <w:szCs w:val="24"/>
        </w:rPr>
      </w:pPr>
    </w:p>
    <w:p w14:paraId="211D6CEB" w14:textId="77777777" w:rsidR="0032633D" w:rsidRPr="00B31BE1" w:rsidRDefault="0032633D" w:rsidP="0032633D">
      <w:pPr>
        <w:pStyle w:val="Geenafstand"/>
        <w:rPr>
          <w:rFonts w:cstheme="minorHAnsi"/>
          <w:sz w:val="24"/>
          <w:szCs w:val="24"/>
        </w:rPr>
      </w:pPr>
    </w:p>
    <w:p w14:paraId="7D029119" w14:textId="70D8D980" w:rsidR="0032633D" w:rsidRPr="00B31BE1" w:rsidRDefault="0032633D" w:rsidP="0032633D">
      <w:pPr>
        <w:pStyle w:val="Geenafstand"/>
        <w:rPr>
          <w:rFonts w:cstheme="minorHAnsi"/>
          <w:sz w:val="24"/>
          <w:szCs w:val="24"/>
        </w:rPr>
      </w:pPr>
      <w:r w:rsidRPr="00B31BE1">
        <w:rPr>
          <w:rFonts w:cstheme="minorHAnsi"/>
          <w:b/>
          <w:bCs/>
          <w:sz w:val="24"/>
          <w:szCs w:val="24"/>
        </w:rPr>
        <w:t>11.15 - 11.40 uur</w:t>
      </w:r>
      <w:r w:rsidRPr="00B31BE1">
        <w:rPr>
          <w:rFonts w:cstheme="minorHAnsi"/>
          <w:b/>
          <w:bCs/>
          <w:sz w:val="24"/>
          <w:szCs w:val="24"/>
        </w:rPr>
        <w:t>:</w:t>
      </w:r>
      <w:r w:rsidRPr="00B31BE1">
        <w:rPr>
          <w:rFonts w:cstheme="minorHAnsi"/>
          <w:sz w:val="24"/>
          <w:szCs w:val="24"/>
        </w:rPr>
        <w:t xml:space="preserve"> </w:t>
      </w:r>
      <w:r w:rsidRPr="00B31BE1">
        <w:rPr>
          <w:rFonts w:cstheme="minorHAnsi"/>
          <w:sz w:val="24"/>
          <w:szCs w:val="24"/>
        </w:rPr>
        <w:tab/>
      </w:r>
      <w:r w:rsidRPr="00B31BE1">
        <w:rPr>
          <w:rFonts w:cstheme="minorHAnsi"/>
          <w:sz w:val="24"/>
          <w:szCs w:val="24"/>
        </w:rPr>
        <w:t>Koffie-/thee pauze en mogelijkheid voor bezoek aan inspiratiemarkt</w:t>
      </w:r>
    </w:p>
    <w:p w14:paraId="4A1D0460" w14:textId="563DC0E6" w:rsidR="0032633D" w:rsidRPr="00B31BE1" w:rsidRDefault="0032633D" w:rsidP="0032633D">
      <w:pPr>
        <w:pStyle w:val="Geenafstand"/>
        <w:rPr>
          <w:rFonts w:cstheme="minorHAnsi"/>
          <w:sz w:val="24"/>
          <w:szCs w:val="24"/>
        </w:rPr>
      </w:pPr>
    </w:p>
    <w:p w14:paraId="1A1E1238" w14:textId="41EE8939" w:rsidR="0032633D" w:rsidRPr="00B31BE1" w:rsidRDefault="0032633D" w:rsidP="0032633D">
      <w:pPr>
        <w:pStyle w:val="Geenafstand"/>
        <w:rPr>
          <w:rFonts w:cstheme="minorHAnsi"/>
          <w:b/>
          <w:bCs/>
          <w:sz w:val="24"/>
          <w:szCs w:val="24"/>
        </w:rPr>
      </w:pPr>
      <w:r w:rsidRPr="00B31BE1">
        <w:rPr>
          <w:rFonts w:cstheme="minorHAnsi"/>
          <w:b/>
          <w:bCs/>
          <w:sz w:val="24"/>
          <w:szCs w:val="24"/>
        </w:rPr>
        <w:t>11.45 - 12.25 uur</w:t>
      </w:r>
      <w:r w:rsidRPr="00B31BE1">
        <w:rPr>
          <w:rFonts w:cstheme="minorHAnsi"/>
          <w:b/>
          <w:bCs/>
          <w:sz w:val="24"/>
          <w:szCs w:val="24"/>
        </w:rPr>
        <w:t>:</w:t>
      </w:r>
      <w:r w:rsidRPr="00B31BE1">
        <w:rPr>
          <w:rFonts w:cstheme="minorHAnsi"/>
          <w:b/>
          <w:bCs/>
          <w:sz w:val="24"/>
          <w:szCs w:val="24"/>
        </w:rPr>
        <w:tab/>
      </w:r>
    </w:p>
    <w:p w14:paraId="583DE2A2" w14:textId="1601B4AE" w:rsidR="0032633D" w:rsidRPr="00B31BE1" w:rsidRDefault="0032633D" w:rsidP="0032633D">
      <w:pPr>
        <w:pStyle w:val="Geenafstand"/>
        <w:rPr>
          <w:rFonts w:cstheme="minorHAnsi"/>
          <w:sz w:val="24"/>
          <w:szCs w:val="24"/>
        </w:rPr>
      </w:pPr>
      <w:r w:rsidRPr="00B31BE1">
        <w:rPr>
          <w:rFonts w:cstheme="minorHAnsi"/>
          <w:b/>
          <w:bCs/>
          <w:sz w:val="24"/>
          <w:szCs w:val="24"/>
        </w:rPr>
        <w:t xml:space="preserve">Prof. </w:t>
      </w:r>
      <w:proofErr w:type="spellStart"/>
      <w:r w:rsidRPr="00B31BE1">
        <w:rPr>
          <w:rFonts w:cstheme="minorHAnsi"/>
          <w:b/>
          <w:bCs/>
          <w:sz w:val="24"/>
          <w:szCs w:val="24"/>
        </w:rPr>
        <w:t>Dr</w:t>
      </w:r>
      <w:proofErr w:type="spellEnd"/>
      <w:r w:rsidRPr="00B31BE1">
        <w:rPr>
          <w:rFonts w:cstheme="minorHAnsi"/>
          <w:b/>
          <w:bCs/>
          <w:sz w:val="24"/>
          <w:szCs w:val="24"/>
        </w:rPr>
        <w:t xml:space="preserve"> Miquel </w:t>
      </w:r>
      <w:proofErr w:type="spellStart"/>
      <w:r w:rsidRPr="00B31BE1">
        <w:rPr>
          <w:rFonts w:cstheme="minorHAnsi"/>
          <w:b/>
          <w:bCs/>
          <w:sz w:val="24"/>
          <w:szCs w:val="24"/>
        </w:rPr>
        <w:t>Dalmau</w:t>
      </w:r>
      <w:proofErr w:type="spellEnd"/>
      <w:r w:rsidRPr="00B31BE1">
        <w:rPr>
          <w:rFonts w:cstheme="minorHAnsi"/>
          <w:b/>
          <w:bCs/>
          <w:sz w:val="24"/>
          <w:szCs w:val="24"/>
        </w:rPr>
        <w:t>-Pastor</w:t>
      </w:r>
      <w:r w:rsidRPr="00B31BE1">
        <w:rPr>
          <w:rFonts w:cstheme="minorHAnsi"/>
          <w:sz w:val="24"/>
          <w:szCs w:val="24"/>
        </w:rPr>
        <w:t xml:space="preserve">, </w:t>
      </w:r>
      <w:proofErr w:type="spellStart"/>
      <w:r w:rsidRPr="00B31BE1">
        <w:rPr>
          <w:rFonts w:cstheme="minorHAnsi"/>
          <w:sz w:val="24"/>
          <w:szCs w:val="24"/>
        </w:rPr>
        <w:t>Universitat</w:t>
      </w:r>
      <w:proofErr w:type="spellEnd"/>
      <w:r w:rsidRPr="00B31BE1">
        <w:rPr>
          <w:rFonts w:cstheme="minorHAnsi"/>
          <w:sz w:val="24"/>
          <w:szCs w:val="24"/>
        </w:rPr>
        <w:t xml:space="preserve"> de Barcelona</w:t>
      </w:r>
      <w:r w:rsidRPr="00B31BE1">
        <w:rPr>
          <w:rFonts w:cstheme="minorHAnsi"/>
          <w:sz w:val="24"/>
          <w:szCs w:val="24"/>
        </w:rPr>
        <w:t xml:space="preserve"> </w:t>
      </w:r>
    </w:p>
    <w:p w14:paraId="771314A3" w14:textId="3B46FC6E" w:rsidR="0032633D" w:rsidRPr="00B31BE1" w:rsidRDefault="0032633D" w:rsidP="0032633D">
      <w:pPr>
        <w:pStyle w:val="Geenafstand"/>
        <w:rPr>
          <w:rFonts w:cstheme="minorHAnsi"/>
          <w:i/>
          <w:iCs/>
          <w:sz w:val="24"/>
          <w:szCs w:val="24"/>
        </w:rPr>
      </w:pPr>
      <w:r w:rsidRPr="00B31BE1">
        <w:rPr>
          <w:rFonts w:cstheme="minorHAnsi"/>
          <w:i/>
          <w:iCs/>
          <w:sz w:val="24"/>
          <w:szCs w:val="24"/>
        </w:rPr>
        <w:t xml:space="preserve">The </w:t>
      </w:r>
      <w:proofErr w:type="spellStart"/>
      <w:r w:rsidRPr="00B31BE1">
        <w:rPr>
          <w:rFonts w:cstheme="minorHAnsi"/>
          <w:i/>
          <w:iCs/>
          <w:sz w:val="24"/>
          <w:szCs w:val="24"/>
        </w:rPr>
        <w:t>Anatomy</w:t>
      </w:r>
      <w:proofErr w:type="spellEnd"/>
      <w:r w:rsidRPr="00B31BE1">
        <w:rPr>
          <w:rFonts w:cstheme="minorHAnsi"/>
          <w:i/>
          <w:iCs/>
          <w:sz w:val="24"/>
          <w:szCs w:val="24"/>
        </w:rPr>
        <w:t xml:space="preserve"> </w:t>
      </w:r>
      <w:proofErr w:type="spellStart"/>
      <w:r w:rsidRPr="00B31BE1">
        <w:rPr>
          <w:rFonts w:cstheme="minorHAnsi"/>
          <w:i/>
          <w:iCs/>
          <w:sz w:val="24"/>
          <w:szCs w:val="24"/>
        </w:rPr>
        <w:t>behind</w:t>
      </w:r>
      <w:proofErr w:type="spellEnd"/>
      <w:r w:rsidRPr="00B31BE1">
        <w:rPr>
          <w:rFonts w:cstheme="minorHAnsi"/>
          <w:i/>
          <w:iCs/>
          <w:sz w:val="24"/>
          <w:szCs w:val="24"/>
        </w:rPr>
        <w:t xml:space="preserve"> Heel </w:t>
      </w:r>
      <w:proofErr w:type="spellStart"/>
      <w:r w:rsidRPr="00B31BE1">
        <w:rPr>
          <w:rFonts w:cstheme="minorHAnsi"/>
          <w:i/>
          <w:iCs/>
          <w:sz w:val="24"/>
          <w:szCs w:val="24"/>
        </w:rPr>
        <w:t>Pain</w:t>
      </w:r>
      <w:proofErr w:type="spellEnd"/>
    </w:p>
    <w:p w14:paraId="16FF7126" w14:textId="77777777" w:rsidR="00B31BE1" w:rsidRDefault="00B31BE1" w:rsidP="00B31BE1">
      <w:pPr>
        <w:pStyle w:val="Geenafstand"/>
        <w:ind w:left="720"/>
        <w:rPr>
          <w:rFonts w:cstheme="minorHAnsi"/>
          <w:sz w:val="24"/>
          <w:szCs w:val="24"/>
        </w:rPr>
      </w:pPr>
    </w:p>
    <w:p w14:paraId="24C07227" w14:textId="7299F2AB" w:rsidR="00B31BE1" w:rsidRPr="00B31BE1" w:rsidRDefault="00B31BE1" w:rsidP="00B31BE1">
      <w:pPr>
        <w:pStyle w:val="Geenafstand"/>
        <w:ind w:left="720"/>
        <w:rPr>
          <w:rFonts w:cstheme="minorHAnsi"/>
          <w:sz w:val="24"/>
          <w:szCs w:val="24"/>
        </w:rPr>
      </w:pPr>
      <w:r w:rsidRPr="00B31BE1">
        <w:rPr>
          <w:rFonts w:cstheme="minorHAnsi"/>
          <w:sz w:val="24"/>
          <w:szCs w:val="24"/>
        </w:rPr>
        <w:t>De</w:t>
      </w:r>
      <w:r>
        <w:rPr>
          <w:rFonts w:cstheme="minorHAnsi"/>
          <w:sz w:val="24"/>
          <w:szCs w:val="24"/>
        </w:rPr>
        <w:t>ze</w:t>
      </w:r>
      <w:r w:rsidRPr="00B31BE1">
        <w:rPr>
          <w:rFonts w:cstheme="minorHAnsi"/>
          <w:sz w:val="24"/>
          <w:szCs w:val="24"/>
        </w:rPr>
        <w:t xml:space="preserve"> lezing is gebaseerd op de volgende onderzoeken, welke gedaan zijn door de spreker:</w:t>
      </w:r>
    </w:p>
    <w:p w14:paraId="05E7FBA4" w14:textId="77777777" w:rsidR="00B31BE1" w:rsidRPr="00B31BE1" w:rsidRDefault="00B31BE1" w:rsidP="00B31BE1">
      <w:pPr>
        <w:pStyle w:val="Lijstalinea"/>
        <w:numPr>
          <w:ilvl w:val="0"/>
          <w:numId w:val="3"/>
        </w:numPr>
        <w:spacing w:after="0" w:line="240" w:lineRule="auto"/>
        <w:ind w:left="1428"/>
        <w:rPr>
          <w:rFonts w:eastAsia="Times New Roman" w:cstheme="minorHAnsi"/>
          <w:sz w:val="24"/>
          <w:szCs w:val="24"/>
          <w:lang w:eastAsia="nl-NL"/>
        </w:rPr>
      </w:pPr>
      <w:proofErr w:type="spellStart"/>
      <w:r w:rsidRPr="00B31BE1">
        <w:rPr>
          <w:rFonts w:cstheme="minorHAnsi"/>
          <w:sz w:val="24"/>
          <w:szCs w:val="24"/>
          <w:lang w:val="en-US"/>
        </w:rPr>
        <w:lastRenderedPageBreak/>
        <w:t>Golanó</w:t>
      </w:r>
      <w:proofErr w:type="spellEnd"/>
      <w:r w:rsidRPr="00B31BE1">
        <w:rPr>
          <w:rFonts w:cstheme="minorHAnsi"/>
          <w:sz w:val="24"/>
          <w:szCs w:val="24"/>
          <w:lang w:val="en-US"/>
        </w:rPr>
        <w:t>, P., Dalmau-Pastor, M., Vega, J., &amp; Batista, J. P. (2014). Anatomy of the Ankle. In The Ankle in Football (pp. 1-24). Springer, Paris.</w:t>
      </w:r>
    </w:p>
    <w:p w14:paraId="2FAD8245" w14:textId="77777777" w:rsidR="00B31BE1" w:rsidRPr="00B31BE1" w:rsidRDefault="00B31BE1" w:rsidP="00B31BE1">
      <w:pPr>
        <w:pStyle w:val="Lijstalinea"/>
        <w:numPr>
          <w:ilvl w:val="0"/>
          <w:numId w:val="3"/>
        </w:numPr>
        <w:spacing w:after="0" w:line="240" w:lineRule="auto"/>
        <w:ind w:left="1428"/>
        <w:rPr>
          <w:rFonts w:eastAsia="Times New Roman" w:cstheme="minorHAnsi"/>
          <w:sz w:val="24"/>
          <w:szCs w:val="24"/>
          <w:lang w:eastAsia="nl-NL"/>
        </w:rPr>
      </w:pPr>
      <w:proofErr w:type="spellStart"/>
      <w:r w:rsidRPr="00B31BE1">
        <w:rPr>
          <w:rFonts w:eastAsia="Times New Roman" w:cstheme="minorHAnsi"/>
          <w:sz w:val="24"/>
          <w:szCs w:val="24"/>
          <w:lang w:eastAsia="nl-NL"/>
        </w:rPr>
        <w:t>Dalmau</w:t>
      </w:r>
      <w:proofErr w:type="spellEnd"/>
      <w:r w:rsidRPr="00B31BE1">
        <w:rPr>
          <w:rFonts w:eastAsia="Times New Roman" w:cstheme="minorHAnsi"/>
          <w:sz w:val="24"/>
          <w:szCs w:val="24"/>
          <w:lang w:eastAsia="nl-NL"/>
        </w:rPr>
        <w:t xml:space="preserve">-Pastor, M., </w:t>
      </w:r>
      <w:proofErr w:type="spellStart"/>
      <w:r w:rsidRPr="00B31BE1">
        <w:rPr>
          <w:rFonts w:eastAsia="Times New Roman" w:cstheme="minorHAnsi"/>
          <w:sz w:val="24"/>
          <w:szCs w:val="24"/>
          <w:lang w:eastAsia="nl-NL"/>
        </w:rPr>
        <w:t>Fargues</w:t>
      </w:r>
      <w:proofErr w:type="spellEnd"/>
      <w:r w:rsidRPr="00B31BE1">
        <w:rPr>
          <w:rFonts w:eastAsia="Times New Roman" w:cstheme="minorHAnsi"/>
          <w:sz w:val="24"/>
          <w:szCs w:val="24"/>
          <w:lang w:eastAsia="nl-NL"/>
        </w:rPr>
        <w:t>-Polo, B., Casanova-</w:t>
      </w:r>
      <w:proofErr w:type="spellStart"/>
      <w:r w:rsidRPr="00B31BE1">
        <w:rPr>
          <w:rFonts w:eastAsia="Times New Roman" w:cstheme="minorHAnsi"/>
          <w:sz w:val="24"/>
          <w:szCs w:val="24"/>
          <w:lang w:eastAsia="nl-NL"/>
        </w:rPr>
        <w:t>Martínez</w:t>
      </w:r>
      <w:proofErr w:type="spellEnd"/>
      <w:r w:rsidRPr="00B31BE1">
        <w:rPr>
          <w:rFonts w:eastAsia="Times New Roman" w:cstheme="minorHAnsi"/>
          <w:sz w:val="24"/>
          <w:szCs w:val="24"/>
          <w:lang w:eastAsia="nl-NL"/>
        </w:rPr>
        <w:t xml:space="preserve">, D., Vega, J., &amp; </w:t>
      </w:r>
      <w:proofErr w:type="spellStart"/>
      <w:r w:rsidRPr="00B31BE1">
        <w:rPr>
          <w:rFonts w:eastAsia="Times New Roman" w:cstheme="minorHAnsi"/>
          <w:sz w:val="24"/>
          <w:szCs w:val="24"/>
          <w:lang w:eastAsia="nl-NL"/>
        </w:rPr>
        <w:t>Golanó</w:t>
      </w:r>
      <w:proofErr w:type="spellEnd"/>
      <w:r w:rsidRPr="00B31BE1">
        <w:rPr>
          <w:rFonts w:eastAsia="Times New Roman" w:cstheme="minorHAnsi"/>
          <w:sz w:val="24"/>
          <w:szCs w:val="24"/>
          <w:lang w:eastAsia="nl-NL"/>
        </w:rPr>
        <w:t xml:space="preserve">, P. (2014). </w:t>
      </w:r>
      <w:proofErr w:type="spellStart"/>
      <w:r w:rsidRPr="00B31BE1">
        <w:rPr>
          <w:rFonts w:eastAsia="Times New Roman" w:cstheme="minorHAnsi"/>
          <w:sz w:val="24"/>
          <w:szCs w:val="24"/>
          <w:lang w:eastAsia="nl-NL"/>
        </w:rPr>
        <w:t>Anatomy</w:t>
      </w:r>
      <w:proofErr w:type="spellEnd"/>
      <w:r w:rsidRPr="00B31BE1">
        <w:rPr>
          <w:rFonts w:eastAsia="Times New Roman" w:cstheme="minorHAnsi"/>
          <w:sz w:val="24"/>
          <w:szCs w:val="24"/>
          <w:lang w:eastAsia="nl-NL"/>
        </w:rPr>
        <w:t xml:space="preserve"> of </w:t>
      </w:r>
      <w:proofErr w:type="spellStart"/>
      <w:r w:rsidRPr="00B31BE1">
        <w:rPr>
          <w:rFonts w:eastAsia="Times New Roman" w:cstheme="minorHAnsi"/>
          <w:sz w:val="24"/>
          <w:szCs w:val="24"/>
          <w:lang w:eastAsia="nl-NL"/>
        </w:rPr>
        <w:t>the</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triceps</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surae</w:t>
      </w:r>
      <w:proofErr w:type="spellEnd"/>
      <w:r w:rsidRPr="00B31BE1">
        <w:rPr>
          <w:rFonts w:eastAsia="Times New Roman" w:cstheme="minorHAnsi"/>
          <w:sz w:val="24"/>
          <w:szCs w:val="24"/>
          <w:lang w:eastAsia="nl-NL"/>
        </w:rPr>
        <w:t xml:space="preserve">: a </w:t>
      </w:r>
      <w:proofErr w:type="spellStart"/>
      <w:r w:rsidRPr="00B31BE1">
        <w:rPr>
          <w:rFonts w:eastAsia="Times New Roman" w:cstheme="minorHAnsi"/>
          <w:sz w:val="24"/>
          <w:szCs w:val="24"/>
          <w:lang w:eastAsia="nl-NL"/>
        </w:rPr>
        <w:t>pictorial</w:t>
      </w:r>
      <w:proofErr w:type="spellEnd"/>
      <w:r w:rsidRPr="00B31BE1">
        <w:rPr>
          <w:rFonts w:eastAsia="Times New Roman" w:cstheme="minorHAnsi"/>
          <w:sz w:val="24"/>
          <w:szCs w:val="24"/>
          <w:lang w:eastAsia="nl-NL"/>
        </w:rPr>
        <w:t xml:space="preserve"> essay. Foot </w:t>
      </w:r>
      <w:proofErr w:type="spellStart"/>
      <w:r w:rsidRPr="00B31BE1">
        <w:rPr>
          <w:rFonts w:eastAsia="Times New Roman" w:cstheme="minorHAnsi"/>
          <w:sz w:val="24"/>
          <w:szCs w:val="24"/>
          <w:lang w:eastAsia="nl-NL"/>
        </w:rPr>
        <w:t>and</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ankle</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clinics</w:t>
      </w:r>
      <w:proofErr w:type="spellEnd"/>
      <w:r w:rsidRPr="00B31BE1">
        <w:rPr>
          <w:rFonts w:eastAsia="Times New Roman" w:cstheme="minorHAnsi"/>
          <w:sz w:val="24"/>
          <w:szCs w:val="24"/>
          <w:lang w:eastAsia="nl-NL"/>
        </w:rPr>
        <w:t>, 19(4), 603-635.</w:t>
      </w:r>
    </w:p>
    <w:p w14:paraId="21D9AC95" w14:textId="77777777" w:rsidR="00B31BE1" w:rsidRPr="00B31BE1" w:rsidRDefault="00B31BE1" w:rsidP="00B31BE1">
      <w:pPr>
        <w:pStyle w:val="Lijstalinea"/>
        <w:numPr>
          <w:ilvl w:val="0"/>
          <w:numId w:val="3"/>
        </w:numPr>
        <w:spacing w:after="0" w:line="240" w:lineRule="auto"/>
        <w:ind w:left="1428"/>
        <w:rPr>
          <w:rFonts w:eastAsia="Times New Roman" w:cstheme="minorHAnsi"/>
          <w:sz w:val="24"/>
          <w:szCs w:val="24"/>
          <w:lang w:eastAsia="nl-NL"/>
        </w:rPr>
      </w:pPr>
      <w:proofErr w:type="spellStart"/>
      <w:r w:rsidRPr="00B31BE1">
        <w:rPr>
          <w:rFonts w:eastAsia="Times New Roman" w:cstheme="minorHAnsi"/>
          <w:sz w:val="24"/>
          <w:szCs w:val="24"/>
          <w:lang w:eastAsia="nl-NL"/>
        </w:rPr>
        <w:t>Dalmau</w:t>
      </w:r>
      <w:proofErr w:type="spellEnd"/>
      <w:r w:rsidRPr="00B31BE1">
        <w:rPr>
          <w:rFonts w:eastAsia="Times New Roman" w:cstheme="minorHAnsi"/>
          <w:sz w:val="24"/>
          <w:szCs w:val="24"/>
          <w:lang w:eastAsia="nl-NL"/>
        </w:rPr>
        <w:t xml:space="preserve">-Pastor, M., </w:t>
      </w:r>
      <w:proofErr w:type="spellStart"/>
      <w:r w:rsidRPr="00B31BE1">
        <w:rPr>
          <w:rFonts w:eastAsia="Times New Roman" w:cstheme="minorHAnsi"/>
          <w:sz w:val="24"/>
          <w:szCs w:val="24"/>
          <w:lang w:eastAsia="nl-NL"/>
        </w:rPr>
        <w:t>Yasui</w:t>
      </w:r>
      <w:proofErr w:type="spellEnd"/>
      <w:r w:rsidRPr="00B31BE1">
        <w:rPr>
          <w:rFonts w:eastAsia="Times New Roman" w:cstheme="minorHAnsi"/>
          <w:sz w:val="24"/>
          <w:szCs w:val="24"/>
          <w:lang w:eastAsia="nl-NL"/>
        </w:rPr>
        <w:t xml:space="preserve">, Y., </w:t>
      </w:r>
      <w:proofErr w:type="spellStart"/>
      <w:r w:rsidRPr="00B31BE1">
        <w:rPr>
          <w:rFonts w:eastAsia="Times New Roman" w:cstheme="minorHAnsi"/>
          <w:sz w:val="24"/>
          <w:szCs w:val="24"/>
          <w:lang w:eastAsia="nl-NL"/>
        </w:rPr>
        <w:t>Calder</w:t>
      </w:r>
      <w:proofErr w:type="spellEnd"/>
      <w:r w:rsidRPr="00B31BE1">
        <w:rPr>
          <w:rFonts w:eastAsia="Times New Roman" w:cstheme="minorHAnsi"/>
          <w:sz w:val="24"/>
          <w:szCs w:val="24"/>
          <w:lang w:eastAsia="nl-NL"/>
        </w:rPr>
        <w:t xml:space="preserve">, J. D., </w:t>
      </w:r>
      <w:proofErr w:type="spellStart"/>
      <w:r w:rsidRPr="00B31BE1">
        <w:rPr>
          <w:rFonts w:eastAsia="Times New Roman" w:cstheme="minorHAnsi"/>
          <w:sz w:val="24"/>
          <w:szCs w:val="24"/>
          <w:lang w:eastAsia="nl-NL"/>
        </w:rPr>
        <w:t>Karlsson</w:t>
      </w:r>
      <w:proofErr w:type="spellEnd"/>
      <w:r w:rsidRPr="00B31BE1">
        <w:rPr>
          <w:rFonts w:eastAsia="Times New Roman" w:cstheme="minorHAnsi"/>
          <w:sz w:val="24"/>
          <w:szCs w:val="24"/>
          <w:lang w:eastAsia="nl-NL"/>
        </w:rPr>
        <w:t xml:space="preserve">, J., Kerkhoffs, G. M. M. J., &amp; Kennedy, J. G. (2016). </w:t>
      </w:r>
      <w:proofErr w:type="spellStart"/>
      <w:r w:rsidRPr="00B31BE1">
        <w:rPr>
          <w:rFonts w:eastAsia="Times New Roman" w:cstheme="minorHAnsi"/>
          <w:sz w:val="24"/>
          <w:szCs w:val="24"/>
          <w:lang w:eastAsia="nl-NL"/>
        </w:rPr>
        <w:t>Anatomy</w:t>
      </w:r>
      <w:proofErr w:type="spellEnd"/>
      <w:r w:rsidRPr="00B31BE1">
        <w:rPr>
          <w:rFonts w:eastAsia="Times New Roman" w:cstheme="minorHAnsi"/>
          <w:sz w:val="24"/>
          <w:szCs w:val="24"/>
          <w:lang w:eastAsia="nl-NL"/>
        </w:rPr>
        <w:t xml:space="preserve"> of </w:t>
      </w:r>
      <w:proofErr w:type="spellStart"/>
      <w:r w:rsidRPr="00B31BE1">
        <w:rPr>
          <w:rFonts w:eastAsia="Times New Roman" w:cstheme="minorHAnsi"/>
          <w:sz w:val="24"/>
          <w:szCs w:val="24"/>
          <w:lang w:eastAsia="nl-NL"/>
        </w:rPr>
        <w:t>the</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inferior</w:t>
      </w:r>
      <w:proofErr w:type="spellEnd"/>
      <w:r w:rsidRPr="00B31BE1">
        <w:rPr>
          <w:rFonts w:eastAsia="Times New Roman" w:cstheme="minorHAnsi"/>
          <w:sz w:val="24"/>
          <w:szCs w:val="24"/>
          <w:lang w:eastAsia="nl-NL"/>
        </w:rPr>
        <w:t xml:space="preserve"> extensor retinaculum </w:t>
      </w:r>
      <w:proofErr w:type="spellStart"/>
      <w:r w:rsidRPr="00B31BE1">
        <w:rPr>
          <w:rFonts w:eastAsia="Times New Roman" w:cstheme="minorHAnsi"/>
          <w:sz w:val="24"/>
          <w:szCs w:val="24"/>
          <w:lang w:eastAsia="nl-NL"/>
        </w:rPr>
        <w:t>and</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its</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role</w:t>
      </w:r>
      <w:proofErr w:type="spellEnd"/>
      <w:r w:rsidRPr="00B31BE1">
        <w:rPr>
          <w:rFonts w:eastAsia="Times New Roman" w:cstheme="minorHAnsi"/>
          <w:sz w:val="24"/>
          <w:szCs w:val="24"/>
          <w:lang w:eastAsia="nl-NL"/>
        </w:rPr>
        <w:t xml:space="preserve"> in </w:t>
      </w:r>
      <w:proofErr w:type="spellStart"/>
      <w:r w:rsidRPr="00B31BE1">
        <w:rPr>
          <w:rFonts w:eastAsia="Times New Roman" w:cstheme="minorHAnsi"/>
          <w:sz w:val="24"/>
          <w:szCs w:val="24"/>
          <w:lang w:eastAsia="nl-NL"/>
        </w:rPr>
        <w:t>lateral</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ankle</w:t>
      </w:r>
      <w:proofErr w:type="spellEnd"/>
      <w:r w:rsidRPr="00B31BE1">
        <w:rPr>
          <w:rFonts w:eastAsia="Times New Roman" w:cstheme="minorHAnsi"/>
          <w:sz w:val="24"/>
          <w:szCs w:val="24"/>
          <w:lang w:eastAsia="nl-NL"/>
        </w:rPr>
        <w:t xml:space="preserve"> ligament </w:t>
      </w:r>
      <w:proofErr w:type="spellStart"/>
      <w:r w:rsidRPr="00B31BE1">
        <w:rPr>
          <w:rFonts w:eastAsia="Times New Roman" w:cstheme="minorHAnsi"/>
          <w:sz w:val="24"/>
          <w:szCs w:val="24"/>
          <w:lang w:eastAsia="nl-NL"/>
        </w:rPr>
        <w:t>reconstruction</w:t>
      </w:r>
      <w:proofErr w:type="spellEnd"/>
      <w:r w:rsidRPr="00B31BE1">
        <w:rPr>
          <w:rFonts w:eastAsia="Times New Roman" w:cstheme="minorHAnsi"/>
          <w:sz w:val="24"/>
          <w:szCs w:val="24"/>
          <w:lang w:eastAsia="nl-NL"/>
        </w:rPr>
        <w:t xml:space="preserve">: a </w:t>
      </w:r>
      <w:proofErr w:type="spellStart"/>
      <w:r w:rsidRPr="00B31BE1">
        <w:rPr>
          <w:rFonts w:eastAsia="Times New Roman" w:cstheme="minorHAnsi"/>
          <w:sz w:val="24"/>
          <w:szCs w:val="24"/>
          <w:lang w:eastAsia="nl-NL"/>
        </w:rPr>
        <w:t>pictorial</w:t>
      </w:r>
      <w:proofErr w:type="spellEnd"/>
      <w:r w:rsidRPr="00B31BE1">
        <w:rPr>
          <w:rFonts w:eastAsia="Times New Roman" w:cstheme="minorHAnsi"/>
          <w:sz w:val="24"/>
          <w:szCs w:val="24"/>
          <w:lang w:eastAsia="nl-NL"/>
        </w:rPr>
        <w:t xml:space="preserve"> essay. </w:t>
      </w:r>
      <w:proofErr w:type="spellStart"/>
      <w:r w:rsidRPr="00B31BE1">
        <w:rPr>
          <w:rFonts w:eastAsia="Times New Roman" w:cstheme="minorHAnsi"/>
          <w:sz w:val="24"/>
          <w:szCs w:val="24"/>
          <w:lang w:eastAsia="nl-NL"/>
        </w:rPr>
        <w:t>Knee</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Surgery</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Sports</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Traumatology</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Arthroscopy</w:t>
      </w:r>
      <w:proofErr w:type="spellEnd"/>
      <w:r w:rsidRPr="00B31BE1">
        <w:rPr>
          <w:rFonts w:eastAsia="Times New Roman" w:cstheme="minorHAnsi"/>
          <w:sz w:val="24"/>
          <w:szCs w:val="24"/>
          <w:lang w:eastAsia="nl-NL"/>
        </w:rPr>
        <w:t>, 24(4), 957-962.</w:t>
      </w:r>
    </w:p>
    <w:p w14:paraId="2D4EE386" w14:textId="03F67B02" w:rsidR="0032633D" w:rsidRPr="00B31BE1" w:rsidRDefault="00B31BE1" w:rsidP="00B31BE1">
      <w:pPr>
        <w:pStyle w:val="Lijstalinea"/>
        <w:numPr>
          <w:ilvl w:val="0"/>
          <w:numId w:val="3"/>
        </w:numPr>
        <w:spacing w:after="0" w:line="240" w:lineRule="auto"/>
        <w:ind w:left="1428"/>
        <w:rPr>
          <w:rFonts w:eastAsia="Times New Roman" w:cstheme="minorHAnsi"/>
          <w:sz w:val="24"/>
          <w:szCs w:val="24"/>
          <w:lang w:eastAsia="nl-NL"/>
        </w:rPr>
      </w:pPr>
      <w:r w:rsidRPr="00B31BE1">
        <w:rPr>
          <w:rFonts w:eastAsia="Times New Roman" w:cstheme="minorHAnsi"/>
          <w:sz w:val="24"/>
          <w:szCs w:val="24"/>
          <w:lang w:eastAsia="nl-NL"/>
        </w:rPr>
        <w:t xml:space="preserve">Vega, J., </w:t>
      </w:r>
      <w:proofErr w:type="spellStart"/>
      <w:r w:rsidRPr="00B31BE1">
        <w:rPr>
          <w:rFonts w:eastAsia="Times New Roman" w:cstheme="minorHAnsi"/>
          <w:sz w:val="24"/>
          <w:szCs w:val="24"/>
          <w:lang w:eastAsia="nl-NL"/>
        </w:rPr>
        <w:t>Allmendinger</w:t>
      </w:r>
      <w:proofErr w:type="spellEnd"/>
      <w:r w:rsidRPr="00B31BE1">
        <w:rPr>
          <w:rFonts w:eastAsia="Times New Roman" w:cstheme="minorHAnsi"/>
          <w:sz w:val="24"/>
          <w:szCs w:val="24"/>
          <w:lang w:eastAsia="nl-NL"/>
        </w:rPr>
        <w:t xml:space="preserve">, J., </w:t>
      </w:r>
      <w:proofErr w:type="spellStart"/>
      <w:r w:rsidRPr="00B31BE1">
        <w:rPr>
          <w:rFonts w:eastAsia="Times New Roman" w:cstheme="minorHAnsi"/>
          <w:sz w:val="24"/>
          <w:szCs w:val="24"/>
          <w:lang w:eastAsia="nl-NL"/>
        </w:rPr>
        <w:t>Malagelada</w:t>
      </w:r>
      <w:proofErr w:type="spellEnd"/>
      <w:r w:rsidRPr="00B31BE1">
        <w:rPr>
          <w:rFonts w:eastAsia="Times New Roman" w:cstheme="minorHAnsi"/>
          <w:sz w:val="24"/>
          <w:szCs w:val="24"/>
          <w:lang w:eastAsia="nl-NL"/>
        </w:rPr>
        <w:t xml:space="preserve">, F., </w:t>
      </w:r>
      <w:proofErr w:type="spellStart"/>
      <w:r w:rsidRPr="00B31BE1">
        <w:rPr>
          <w:rFonts w:eastAsia="Times New Roman" w:cstheme="minorHAnsi"/>
          <w:sz w:val="24"/>
          <w:szCs w:val="24"/>
          <w:lang w:eastAsia="nl-NL"/>
        </w:rPr>
        <w:t>Guelfi</w:t>
      </w:r>
      <w:proofErr w:type="spellEnd"/>
      <w:r w:rsidRPr="00B31BE1">
        <w:rPr>
          <w:rFonts w:eastAsia="Times New Roman" w:cstheme="minorHAnsi"/>
          <w:sz w:val="24"/>
          <w:szCs w:val="24"/>
          <w:lang w:eastAsia="nl-NL"/>
        </w:rPr>
        <w:t xml:space="preserve">, M., &amp; </w:t>
      </w:r>
      <w:proofErr w:type="spellStart"/>
      <w:r w:rsidRPr="00B31BE1">
        <w:rPr>
          <w:rFonts w:eastAsia="Times New Roman" w:cstheme="minorHAnsi"/>
          <w:sz w:val="24"/>
          <w:szCs w:val="24"/>
          <w:lang w:eastAsia="nl-NL"/>
        </w:rPr>
        <w:t>Dalmau</w:t>
      </w:r>
      <w:proofErr w:type="spellEnd"/>
      <w:r w:rsidRPr="00B31BE1">
        <w:rPr>
          <w:rFonts w:eastAsia="Times New Roman" w:cstheme="minorHAnsi"/>
          <w:sz w:val="24"/>
          <w:szCs w:val="24"/>
          <w:lang w:eastAsia="nl-NL"/>
        </w:rPr>
        <w:t xml:space="preserve">-Pastor, M. (2017). </w:t>
      </w:r>
      <w:proofErr w:type="spellStart"/>
      <w:r w:rsidRPr="00B31BE1">
        <w:rPr>
          <w:rFonts w:eastAsia="Times New Roman" w:cstheme="minorHAnsi"/>
          <w:sz w:val="24"/>
          <w:szCs w:val="24"/>
          <w:lang w:eastAsia="nl-NL"/>
        </w:rPr>
        <w:t>Combined</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arthroscopic</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all-inside</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repair</w:t>
      </w:r>
      <w:proofErr w:type="spellEnd"/>
      <w:r w:rsidRPr="00B31BE1">
        <w:rPr>
          <w:rFonts w:eastAsia="Times New Roman" w:cstheme="minorHAnsi"/>
          <w:sz w:val="24"/>
          <w:szCs w:val="24"/>
          <w:lang w:eastAsia="nl-NL"/>
        </w:rPr>
        <w:t xml:space="preserve"> of </w:t>
      </w:r>
      <w:proofErr w:type="spellStart"/>
      <w:r w:rsidRPr="00B31BE1">
        <w:rPr>
          <w:rFonts w:eastAsia="Times New Roman" w:cstheme="minorHAnsi"/>
          <w:sz w:val="24"/>
          <w:szCs w:val="24"/>
          <w:lang w:eastAsia="nl-NL"/>
        </w:rPr>
        <w:t>lateral</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and</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medial</w:t>
      </w:r>
      <w:proofErr w:type="spellEnd"/>
      <w:r w:rsidRPr="00B31BE1">
        <w:rPr>
          <w:rFonts w:eastAsia="Times New Roman" w:cstheme="minorHAnsi"/>
          <w:sz w:val="24"/>
          <w:szCs w:val="24"/>
          <w:lang w:eastAsia="nl-NL"/>
        </w:rPr>
        <w:t xml:space="preserve"> </w:t>
      </w:r>
      <w:proofErr w:type="spellStart"/>
      <w:r w:rsidRPr="00B31BE1">
        <w:rPr>
          <w:rFonts w:eastAsia="Times New Roman" w:cstheme="minorHAnsi"/>
          <w:sz w:val="24"/>
          <w:szCs w:val="24"/>
          <w:lang w:eastAsia="nl-NL"/>
        </w:rPr>
        <w:t>ankle</w:t>
      </w:r>
      <w:proofErr w:type="spellEnd"/>
    </w:p>
    <w:p w14:paraId="06BEB352" w14:textId="5CF20144" w:rsidR="0032633D" w:rsidRPr="00B31BE1" w:rsidRDefault="0032633D" w:rsidP="0032633D">
      <w:pPr>
        <w:pStyle w:val="Geenafstand"/>
        <w:rPr>
          <w:rFonts w:cstheme="minorHAnsi"/>
          <w:b/>
          <w:bCs/>
          <w:sz w:val="24"/>
          <w:szCs w:val="24"/>
        </w:rPr>
      </w:pPr>
    </w:p>
    <w:p w14:paraId="02860C97" w14:textId="7777A6D6" w:rsidR="0032633D" w:rsidRPr="00B31BE1" w:rsidRDefault="0032633D" w:rsidP="0032633D">
      <w:pPr>
        <w:pStyle w:val="Geenafstand"/>
        <w:rPr>
          <w:rFonts w:cstheme="minorHAnsi"/>
          <w:b/>
          <w:bCs/>
          <w:sz w:val="24"/>
          <w:szCs w:val="24"/>
        </w:rPr>
      </w:pPr>
      <w:r w:rsidRPr="00B31BE1">
        <w:rPr>
          <w:rFonts w:cstheme="minorHAnsi"/>
          <w:b/>
          <w:bCs/>
          <w:sz w:val="24"/>
          <w:szCs w:val="24"/>
        </w:rPr>
        <w:t>12.30 - 13.15 uur</w:t>
      </w:r>
      <w:r w:rsidRPr="00B31BE1">
        <w:rPr>
          <w:rFonts w:cstheme="minorHAnsi"/>
          <w:b/>
          <w:bCs/>
          <w:sz w:val="24"/>
          <w:szCs w:val="24"/>
        </w:rPr>
        <w:t>:</w:t>
      </w:r>
      <w:r w:rsidRPr="00B31BE1">
        <w:rPr>
          <w:rFonts w:cstheme="minorHAnsi"/>
          <w:b/>
          <w:bCs/>
          <w:sz w:val="24"/>
          <w:szCs w:val="24"/>
        </w:rPr>
        <w:tab/>
      </w:r>
    </w:p>
    <w:p w14:paraId="6B9DB5A6" w14:textId="77777777" w:rsidR="0032633D" w:rsidRPr="00B31BE1" w:rsidRDefault="0032633D" w:rsidP="0032633D">
      <w:pPr>
        <w:pStyle w:val="Geenafstand"/>
        <w:rPr>
          <w:rFonts w:cstheme="minorHAnsi"/>
          <w:sz w:val="24"/>
          <w:szCs w:val="24"/>
        </w:rPr>
      </w:pPr>
      <w:r w:rsidRPr="00B31BE1">
        <w:rPr>
          <w:rFonts w:cstheme="minorHAnsi"/>
          <w:b/>
          <w:bCs/>
          <w:sz w:val="24"/>
          <w:szCs w:val="24"/>
        </w:rPr>
        <w:t>Dr. Christian Greve</w:t>
      </w:r>
      <w:r w:rsidRPr="00B31BE1">
        <w:rPr>
          <w:rFonts w:cstheme="minorHAnsi"/>
          <w:sz w:val="24"/>
          <w:szCs w:val="24"/>
        </w:rPr>
        <w:t>, MSc., Faculteit Medische Wetenschappen, UMCG</w:t>
      </w:r>
    </w:p>
    <w:p w14:paraId="1C4E9560" w14:textId="1200BC50" w:rsidR="0032633D" w:rsidRPr="00B31BE1" w:rsidRDefault="0032633D" w:rsidP="0032633D">
      <w:pPr>
        <w:pStyle w:val="Geenafstand"/>
        <w:rPr>
          <w:rFonts w:cstheme="minorHAnsi"/>
          <w:i/>
          <w:iCs/>
          <w:sz w:val="24"/>
          <w:szCs w:val="24"/>
        </w:rPr>
      </w:pPr>
      <w:r w:rsidRPr="00B31BE1">
        <w:rPr>
          <w:rFonts w:cstheme="minorHAnsi"/>
          <w:i/>
          <w:iCs/>
          <w:sz w:val="24"/>
          <w:szCs w:val="24"/>
        </w:rPr>
        <w:t xml:space="preserve">Werkingsmechanismen en effectiviteit van behandelingsmodaliteiten bij </w:t>
      </w:r>
      <w:proofErr w:type="spellStart"/>
      <w:r w:rsidRPr="00B31BE1">
        <w:rPr>
          <w:rFonts w:cstheme="minorHAnsi"/>
          <w:i/>
          <w:iCs/>
          <w:sz w:val="24"/>
          <w:szCs w:val="24"/>
        </w:rPr>
        <w:t>fasciitis</w:t>
      </w:r>
      <w:proofErr w:type="spellEnd"/>
      <w:r w:rsidRPr="00B31BE1">
        <w:rPr>
          <w:rFonts w:cstheme="minorHAnsi"/>
          <w:i/>
          <w:iCs/>
          <w:sz w:val="24"/>
          <w:szCs w:val="24"/>
        </w:rPr>
        <w:t xml:space="preserve"> plantaris</w:t>
      </w:r>
    </w:p>
    <w:p w14:paraId="0DBE95A3" w14:textId="77777777" w:rsidR="009A5DC8" w:rsidRPr="00B31BE1" w:rsidRDefault="009A5DC8" w:rsidP="009A5DC8">
      <w:pPr>
        <w:ind w:left="708"/>
        <w:rPr>
          <w:rFonts w:cstheme="minorHAnsi"/>
          <w:sz w:val="24"/>
          <w:szCs w:val="24"/>
          <w:lang w:val="en-US"/>
        </w:rPr>
      </w:pPr>
      <w:r w:rsidRPr="00B31BE1">
        <w:rPr>
          <w:rFonts w:cstheme="minorHAnsi"/>
          <w:sz w:val="24"/>
          <w:szCs w:val="24"/>
          <w:lang w:val="en-US"/>
        </w:rPr>
        <w:t xml:space="preserve">You will gain insight in the biomechanical effects of shoe adaptations on plantar fascia load in patients with plantar fasciitis and healthy young adults during gait. </w:t>
      </w:r>
    </w:p>
    <w:p w14:paraId="24E82AE3" w14:textId="2078C7FD" w:rsidR="009A5DC8" w:rsidRPr="00B31BE1" w:rsidRDefault="009A5DC8" w:rsidP="009A5DC8">
      <w:pPr>
        <w:pStyle w:val="Geenafstand"/>
        <w:ind w:left="708"/>
        <w:rPr>
          <w:rFonts w:cstheme="minorHAnsi"/>
          <w:sz w:val="24"/>
          <w:szCs w:val="24"/>
          <w:lang w:val="en-US"/>
        </w:rPr>
      </w:pPr>
      <w:r w:rsidRPr="00B31BE1">
        <w:rPr>
          <w:rFonts w:cstheme="minorHAnsi"/>
          <w:sz w:val="24"/>
          <w:szCs w:val="24"/>
          <w:lang w:val="en-US"/>
        </w:rPr>
        <w:t xml:space="preserve">Christian </w:t>
      </w:r>
      <w:proofErr w:type="spellStart"/>
      <w:r w:rsidRPr="00B31BE1">
        <w:rPr>
          <w:rFonts w:cstheme="minorHAnsi"/>
          <w:sz w:val="24"/>
          <w:szCs w:val="24"/>
          <w:lang w:val="en-US"/>
        </w:rPr>
        <w:t>Greve</w:t>
      </w:r>
      <w:proofErr w:type="spellEnd"/>
      <w:r w:rsidRPr="00B31BE1">
        <w:rPr>
          <w:rFonts w:cstheme="minorHAnsi"/>
          <w:sz w:val="24"/>
          <w:szCs w:val="24"/>
          <w:lang w:val="en-US"/>
        </w:rPr>
        <w:t xml:space="preserve"> has a background in physical therapy and Human Movement Science and obtained his PhD in 2018 at the Graduate School of Medical Sciences, UMCG Groningen. Since 2015 he has an appointment as human movement scientist and clinical gait analyst at the University Medical Center Groningen, Department for Rehabilitation Medicine. Since September this year he also works as a coordinator and lecturer at the Center for Human Movement Science, University Medical Center Groningen. </w:t>
      </w:r>
    </w:p>
    <w:p w14:paraId="549CE8FC" w14:textId="77777777" w:rsidR="009A5DC8" w:rsidRPr="00B31BE1" w:rsidRDefault="009A5DC8" w:rsidP="009A5DC8">
      <w:pPr>
        <w:pStyle w:val="Geenafstand"/>
        <w:ind w:left="708"/>
        <w:rPr>
          <w:rFonts w:cstheme="minorHAnsi"/>
          <w:sz w:val="24"/>
          <w:szCs w:val="24"/>
          <w:lang w:val="en-US"/>
        </w:rPr>
      </w:pPr>
    </w:p>
    <w:p w14:paraId="79C21151" w14:textId="77777777" w:rsidR="009A5DC8" w:rsidRPr="00B31BE1" w:rsidRDefault="009A5DC8" w:rsidP="009A5DC8">
      <w:pPr>
        <w:pStyle w:val="Geenafstand"/>
        <w:ind w:left="708"/>
        <w:rPr>
          <w:rFonts w:cstheme="minorHAnsi"/>
          <w:sz w:val="24"/>
          <w:szCs w:val="24"/>
          <w:lang w:val="en-US"/>
        </w:rPr>
      </w:pPr>
      <w:r w:rsidRPr="00B31BE1">
        <w:rPr>
          <w:rFonts w:cstheme="minorHAnsi"/>
          <w:sz w:val="24"/>
          <w:szCs w:val="24"/>
          <w:lang w:val="en-US"/>
        </w:rPr>
        <w:t xml:space="preserve">His clinical work focusses on biomechanical analyses of gait in children and adults with disabilities. His research aims to improve diagnosis, clinical decision-making processes and treatment of patients with gait impairments. For example, in a recent literature review, he and his co-authors showed that mechanical treatments such as shoe adaptations can alleviate symptoms associated with plantar fasciitis (1). In an experimental follow-up study, he investigated the working mechanism of these shoe adaptations and showed how changes in apex position and insole stiffness affect plantar fascia load during gait (2). His presentation will highlight these findings and discuss the biomechanical effects of shoe adaptations on plantar fascia load in patients with plantar fasciitis and healthy young adults. </w:t>
      </w:r>
    </w:p>
    <w:p w14:paraId="4390B29F" w14:textId="77777777" w:rsidR="009A5DC8" w:rsidRPr="00B31BE1" w:rsidRDefault="009A5DC8" w:rsidP="009A5DC8">
      <w:pPr>
        <w:pStyle w:val="Geenafstand"/>
        <w:ind w:left="708"/>
        <w:rPr>
          <w:rFonts w:cstheme="minorHAnsi"/>
          <w:sz w:val="24"/>
          <w:szCs w:val="24"/>
          <w:lang w:val="en-US"/>
        </w:rPr>
      </w:pPr>
    </w:p>
    <w:p w14:paraId="74BB5084" w14:textId="241C53A7" w:rsidR="00B31BE1" w:rsidRPr="00B31BE1" w:rsidRDefault="00B31BE1" w:rsidP="00B31BE1">
      <w:pPr>
        <w:pStyle w:val="Geenafstand"/>
        <w:ind w:left="708"/>
        <w:rPr>
          <w:rFonts w:cstheme="minorHAnsi"/>
          <w:sz w:val="24"/>
          <w:szCs w:val="24"/>
        </w:rPr>
      </w:pPr>
      <w:r w:rsidRPr="00B31BE1">
        <w:rPr>
          <w:rFonts w:cstheme="minorHAnsi"/>
          <w:sz w:val="24"/>
          <w:szCs w:val="24"/>
        </w:rPr>
        <w:t>De</w:t>
      </w:r>
      <w:r>
        <w:rPr>
          <w:rFonts w:cstheme="minorHAnsi"/>
          <w:sz w:val="24"/>
          <w:szCs w:val="24"/>
        </w:rPr>
        <w:t>ze</w:t>
      </w:r>
      <w:r w:rsidRPr="00B31BE1">
        <w:rPr>
          <w:rFonts w:cstheme="minorHAnsi"/>
          <w:sz w:val="24"/>
          <w:szCs w:val="24"/>
        </w:rPr>
        <w:t xml:space="preserve"> lezing is gebaseerd op de volgende onderzoeken, welke gedaan zijn door de spreker:</w:t>
      </w:r>
    </w:p>
    <w:p w14:paraId="3A48C622" w14:textId="77777777" w:rsidR="009A5DC8" w:rsidRPr="00B31BE1" w:rsidRDefault="009A5DC8" w:rsidP="009A5DC8">
      <w:pPr>
        <w:pStyle w:val="Geenafstand"/>
        <w:numPr>
          <w:ilvl w:val="0"/>
          <w:numId w:val="2"/>
        </w:numPr>
        <w:rPr>
          <w:rFonts w:cstheme="minorHAnsi"/>
          <w:sz w:val="24"/>
          <w:szCs w:val="24"/>
          <w:lang w:val="en-US"/>
        </w:rPr>
      </w:pPr>
      <w:r w:rsidRPr="00B31BE1">
        <w:rPr>
          <w:rFonts w:cstheme="minorHAnsi"/>
          <w:sz w:val="24"/>
          <w:szCs w:val="24"/>
          <w:lang w:val="en-US"/>
        </w:rPr>
        <w:t xml:space="preserve">Effectiveness of Mechanical Treatment for Plantar Fasciitis: A Systematic Review. </w:t>
      </w:r>
      <w:proofErr w:type="spellStart"/>
      <w:r w:rsidRPr="00B31BE1">
        <w:rPr>
          <w:rFonts w:cstheme="minorHAnsi"/>
          <w:i/>
          <w:iCs/>
          <w:sz w:val="24"/>
          <w:szCs w:val="24"/>
        </w:rPr>
        <w:t>Dorianne</w:t>
      </w:r>
      <w:proofErr w:type="spellEnd"/>
      <w:r w:rsidRPr="00B31BE1">
        <w:rPr>
          <w:rFonts w:cstheme="minorHAnsi"/>
          <w:i/>
          <w:iCs/>
          <w:sz w:val="24"/>
          <w:szCs w:val="24"/>
        </w:rPr>
        <w:t xml:space="preserve"> Schuitema, Christian Greve, Klaas Postema, </w:t>
      </w:r>
      <w:proofErr w:type="spellStart"/>
      <w:r w:rsidRPr="00B31BE1">
        <w:rPr>
          <w:rFonts w:cstheme="minorHAnsi"/>
          <w:i/>
          <w:iCs/>
          <w:sz w:val="24"/>
          <w:szCs w:val="24"/>
        </w:rPr>
        <w:t>Rienk</w:t>
      </w:r>
      <w:proofErr w:type="spellEnd"/>
      <w:r w:rsidRPr="00B31BE1">
        <w:rPr>
          <w:rFonts w:cstheme="minorHAnsi"/>
          <w:i/>
          <w:iCs/>
          <w:sz w:val="24"/>
          <w:szCs w:val="24"/>
        </w:rPr>
        <w:t xml:space="preserve"> Dekker </w:t>
      </w:r>
      <w:proofErr w:type="spellStart"/>
      <w:r w:rsidRPr="00B31BE1">
        <w:rPr>
          <w:rFonts w:cstheme="minorHAnsi"/>
          <w:i/>
          <w:iCs/>
          <w:sz w:val="24"/>
          <w:szCs w:val="24"/>
        </w:rPr>
        <w:t>and</w:t>
      </w:r>
      <w:proofErr w:type="spellEnd"/>
      <w:r w:rsidRPr="00B31BE1">
        <w:rPr>
          <w:rFonts w:cstheme="minorHAnsi"/>
          <w:i/>
          <w:iCs/>
          <w:sz w:val="24"/>
          <w:szCs w:val="24"/>
        </w:rPr>
        <w:t xml:space="preserve"> </w:t>
      </w:r>
      <w:proofErr w:type="spellStart"/>
      <w:r w:rsidRPr="00B31BE1">
        <w:rPr>
          <w:rFonts w:cstheme="minorHAnsi"/>
          <w:i/>
          <w:iCs/>
          <w:sz w:val="24"/>
          <w:szCs w:val="24"/>
        </w:rPr>
        <w:t>Juha</w:t>
      </w:r>
      <w:proofErr w:type="spellEnd"/>
      <w:r w:rsidRPr="00B31BE1">
        <w:rPr>
          <w:rFonts w:cstheme="minorHAnsi"/>
          <w:i/>
          <w:iCs/>
          <w:sz w:val="24"/>
          <w:szCs w:val="24"/>
        </w:rPr>
        <w:t xml:space="preserve"> M. </w:t>
      </w:r>
      <w:proofErr w:type="spellStart"/>
      <w:r w:rsidRPr="00B31BE1">
        <w:rPr>
          <w:rFonts w:cstheme="minorHAnsi"/>
          <w:i/>
          <w:iCs/>
          <w:sz w:val="24"/>
          <w:szCs w:val="24"/>
        </w:rPr>
        <w:t>Hijmans</w:t>
      </w:r>
      <w:proofErr w:type="spellEnd"/>
      <w:r w:rsidRPr="00B31BE1">
        <w:rPr>
          <w:rFonts w:cstheme="minorHAnsi"/>
          <w:i/>
          <w:iCs/>
          <w:sz w:val="24"/>
          <w:szCs w:val="24"/>
        </w:rPr>
        <w:t xml:space="preserve">. </w:t>
      </w:r>
      <w:r w:rsidRPr="00B31BE1">
        <w:rPr>
          <w:rFonts w:cstheme="minorHAnsi"/>
          <w:i/>
          <w:iCs/>
          <w:sz w:val="24"/>
          <w:szCs w:val="24"/>
          <w:lang w:val="en-US"/>
        </w:rPr>
        <w:t>Journal of Sport Rehabilitation. 2019. https://doi.org/10.1123/jsr.2019-0036.</w:t>
      </w:r>
    </w:p>
    <w:p w14:paraId="5274A25C" w14:textId="77777777" w:rsidR="009A5DC8" w:rsidRPr="00B31BE1" w:rsidRDefault="009A5DC8" w:rsidP="009A5DC8">
      <w:pPr>
        <w:pStyle w:val="Geenafstand"/>
        <w:numPr>
          <w:ilvl w:val="0"/>
          <w:numId w:val="2"/>
        </w:numPr>
        <w:rPr>
          <w:rFonts w:cstheme="minorHAnsi"/>
          <w:sz w:val="24"/>
          <w:szCs w:val="24"/>
        </w:rPr>
      </w:pPr>
      <w:r w:rsidRPr="00B31BE1">
        <w:rPr>
          <w:rFonts w:cstheme="minorHAnsi"/>
          <w:sz w:val="24"/>
          <w:szCs w:val="24"/>
          <w:lang w:val="en-US"/>
        </w:rPr>
        <w:t xml:space="preserve">Biomechanical effects of rocker shoes on plantar aponeurosis strain in patients with plantar fasciitis and healthy controls. </w:t>
      </w:r>
      <w:r w:rsidRPr="00B31BE1">
        <w:rPr>
          <w:rFonts w:cstheme="minorHAnsi"/>
          <w:i/>
          <w:iCs/>
          <w:sz w:val="24"/>
          <w:szCs w:val="24"/>
        </w:rPr>
        <w:t xml:space="preserve">Christian Greve, </w:t>
      </w:r>
      <w:proofErr w:type="spellStart"/>
      <w:r w:rsidRPr="00B31BE1">
        <w:rPr>
          <w:rFonts w:cstheme="minorHAnsi"/>
          <w:i/>
          <w:iCs/>
          <w:sz w:val="24"/>
          <w:szCs w:val="24"/>
        </w:rPr>
        <w:t>Dorianne</w:t>
      </w:r>
      <w:proofErr w:type="spellEnd"/>
      <w:r w:rsidRPr="00B31BE1">
        <w:rPr>
          <w:rFonts w:cstheme="minorHAnsi"/>
          <w:i/>
          <w:iCs/>
          <w:sz w:val="24"/>
          <w:szCs w:val="24"/>
        </w:rPr>
        <w:t xml:space="preserve"> Schuitema, Bert Otten, Laurens van Kouwenhove, Erik Verhaar, Klaas </w:t>
      </w:r>
      <w:r w:rsidRPr="00B31BE1">
        <w:rPr>
          <w:rFonts w:cstheme="minorHAnsi"/>
          <w:i/>
          <w:iCs/>
          <w:sz w:val="24"/>
          <w:szCs w:val="24"/>
        </w:rPr>
        <w:lastRenderedPageBreak/>
        <w:t xml:space="preserve">Postema, </w:t>
      </w:r>
      <w:proofErr w:type="spellStart"/>
      <w:r w:rsidRPr="00B31BE1">
        <w:rPr>
          <w:rFonts w:cstheme="minorHAnsi"/>
          <w:i/>
          <w:iCs/>
          <w:sz w:val="24"/>
          <w:szCs w:val="24"/>
        </w:rPr>
        <w:t>Rienk</w:t>
      </w:r>
      <w:proofErr w:type="spellEnd"/>
      <w:r w:rsidRPr="00B31BE1">
        <w:rPr>
          <w:rFonts w:cstheme="minorHAnsi"/>
          <w:i/>
          <w:iCs/>
          <w:sz w:val="24"/>
          <w:szCs w:val="24"/>
        </w:rPr>
        <w:t xml:space="preserve"> Dekker </w:t>
      </w:r>
      <w:proofErr w:type="spellStart"/>
      <w:r w:rsidRPr="00B31BE1">
        <w:rPr>
          <w:rFonts w:cstheme="minorHAnsi"/>
          <w:i/>
          <w:iCs/>
          <w:sz w:val="24"/>
          <w:szCs w:val="24"/>
        </w:rPr>
        <w:t>and</w:t>
      </w:r>
      <w:proofErr w:type="spellEnd"/>
      <w:r w:rsidRPr="00B31BE1">
        <w:rPr>
          <w:rFonts w:cstheme="minorHAnsi"/>
          <w:i/>
          <w:iCs/>
          <w:sz w:val="24"/>
          <w:szCs w:val="24"/>
        </w:rPr>
        <w:t xml:space="preserve"> </w:t>
      </w:r>
      <w:proofErr w:type="spellStart"/>
      <w:r w:rsidRPr="00B31BE1">
        <w:rPr>
          <w:rFonts w:cstheme="minorHAnsi"/>
          <w:i/>
          <w:iCs/>
          <w:sz w:val="24"/>
          <w:szCs w:val="24"/>
        </w:rPr>
        <w:t>Juha</w:t>
      </w:r>
      <w:proofErr w:type="spellEnd"/>
      <w:r w:rsidRPr="00B31BE1">
        <w:rPr>
          <w:rFonts w:cstheme="minorHAnsi"/>
          <w:i/>
          <w:iCs/>
          <w:sz w:val="24"/>
          <w:szCs w:val="24"/>
        </w:rPr>
        <w:t xml:space="preserve"> M. </w:t>
      </w:r>
      <w:proofErr w:type="spellStart"/>
      <w:r w:rsidRPr="00B31BE1">
        <w:rPr>
          <w:rFonts w:cstheme="minorHAnsi"/>
          <w:i/>
          <w:iCs/>
          <w:sz w:val="24"/>
          <w:szCs w:val="24"/>
        </w:rPr>
        <w:t>Hijmans</w:t>
      </w:r>
      <w:proofErr w:type="spellEnd"/>
      <w:r w:rsidRPr="00B31BE1">
        <w:rPr>
          <w:rFonts w:cstheme="minorHAnsi"/>
          <w:i/>
          <w:iCs/>
          <w:sz w:val="24"/>
          <w:szCs w:val="24"/>
        </w:rPr>
        <w:t>. PLOS ONE. 2019. https://doi.org/10.1371/journal.pone.0222388.</w:t>
      </w:r>
    </w:p>
    <w:p w14:paraId="4144F6D8" w14:textId="77777777" w:rsidR="009A5DC8" w:rsidRPr="00B31BE1" w:rsidRDefault="009A5DC8" w:rsidP="0032633D">
      <w:pPr>
        <w:pStyle w:val="Geenafstand"/>
        <w:rPr>
          <w:rFonts w:cstheme="minorHAnsi"/>
          <w:i/>
          <w:iCs/>
          <w:sz w:val="24"/>
          <w:szCs w:val="24"/>
        </w:rPr>
      </w:pPr>
    </w:p>
    <w:p w14:paraId="0DC535DB" w14:textId="77777777" w:rsidR="0032633D" w:rsidRPr="00B31BE1" w:rsidRDefault="0032633D" w:rsidP="0032633D">
      <w:pPr>
        <w:pStyle w:val="Geenafstand"/>
        <w:rPr>
          <w:rFonts w:cstheme="minorHAnsi"/>
          <w:i/>
          <w:iCs/>
          <w:sz w:val="24"/>
          <w:szCs w:val="24"/>
        </w:rPr>
      </w:pPr>
    </w:p>
    <w:p w14:paraId="30302EBA" w14:textId="5284CFD3" w:rsidR="0032633D" w:rsidRPr="00B31BE1" w:rsidRDefault="0032633D" w:rsidP="0032633D">
      <w:pPr>
        <w:pStyle w:val="Geenafstand"/>
        <w:rPr>
          <w:rFonts w:cstheme="minorHAnsi"/>
          <w:sz w:val="24"/>
          <w:szCs w:val="24"/>
        </w:rPr>
      </w:pPr>
      <w:r w:rsidRPr="00B31BE1">
        <w:rPr>
          <w:rFonts w:cstheme="minorHAnsi"/>
          <w:b/>
          <w:bCs/>
          <w:sz w:val="24"/>
          <w:szCs w:val="24"/>
        </w:rPr>
        <w:t>13.20 - 14.25 uur</w:t>
      </w:r>
      <w:r w:rsidRPr="00B31BE1">
        <w:rPr>
          <w:rFonts w:cstheme="minorHAnsi"/>
          <w:b/>
          <w:bCs/>
          <w:sz w:val="24"/>
          <w:szCs w:val="24"/>
        </w:rPr>
        <w:t>:</w:t>
      </w:r>
      <w:r w:rsidRPr="00B31BE1">
        <w:rPr>
          <w:rFonts w:cstheme="minorHAnsi"/>
          <w:sz w:val="24"/>
          <w:szCs w:val="24"/>
        </w:rPr>
        <w:t xml:space="preserve"> </w:t>
      </w:r>
      <w:r w:rsidRPr="00B31BE1">
        <w:rPr>
          <w:rFonts w:cstheme="minorHAnsi"/>
          <w:sz w:val="24"/>
          <w:szCs w:val="24"/>
        </w:rPr>
        <w:t>Lunchpauze en mogelijkheid voor bezoek aan inspiratiemarkt</w:t>
      </w:r>
    </w:p>
    <w:p w14:paraId="5E643919" w14:textId="77777777" w:rsidR="0032633D" w:rsidRPr="00B31BE1" w:rsidRDefault="0032633D" w:rsidP="0032633D">
      <w:pPr>
        <w:pStyle w:val="Geenafstand"/>
        <w:rPr>
          <w:rFonts w:cstheme="minorHAnsi"/>
          <w:sz w:val="24"/>
          <w:szCs w:val="24"/>
        </w:rPr>
      </w:pPr>
    </w:p>
    <w:p w14:paraId="437D5C4E" w14:textId="632E04B6" w:rsidR="0032633D" w:rsidRPr="00B31BE1" w:rsidRDefault="0032633D" w:rsidP="0032633D">
      <w:pPr>
        <w:pStyle w:val="Geenafstand"/>
        <w:rPr>
          <w:rFonts w:cstheme="minorHAnsi"/>
          <w:b/>
          <w:bCs/>
          <w:sz w:val="24"/>
          <w:szCs w:val="24"/>
        </w:rPr>
      </w:pPr>
      <w:r w:rsidRPr="00B31BE1">
        <w:rPr>
          <w:rFonts w:cstheme="minorHAnsi"/>
          <w:b/>
          <w:bCs/>
          <w:sz w:val="24"/>
          <w:szCs w:val="24"/>
        </w:rPr>
        <w:t>14.30 - 15.10 uur</w:t>
      </w:r>
      <w:r w:rsidRPr="00B31BE1">
        <w:rPr>
          <w:rFonts w:cstheme="minorHAnsi"/>
          <w:b/>
          <w:bCs/>
          <w:sz w:val="24"/>
          <w:szCs w:val="24"/>
        </w:rPr>
        <w:t>:</w:t>
      </w:r>
      <w:r w:rsidRPr="00B31BE1">
        <w:rPr>
          <w:rFonts w:cstheme="minorHAnsi"/>
          <w:b/>
          <w:bCs/>
          <w:sz w:val="24"/>
          <w:szCs w:val="24"/>
        </w:rPr>
        <w:tab/>
      </w:r>
    </w:p>
    <w:p w14:paraId="04F9E6E4" w14:textId="77777777" w:rsidR="0032633D" w:rsidRPr="00B31BE1" w:rsidRDefault="0032633D" w:rsidP="0032633D">
      <w:pPr>
        <w:pStyle w:val="Geenafstand"/>
        <w:rPr>
          <w:rFonts w:cstheme="minorHAnsi"/>
          <w:sz w:val="24"/>
          <w:szCs w:val="24"/>
        </w:rPr>
      </w:pPr>
      <w:r w:rsidRPr="00B31BE1">
        <w:rPr>
          <w:rFonts w:cstheme="minorHAnsi"/>
          <w:b/>
          <w:bCs/>
          <w:sz w:val="24"/>
          <w:szCs w:val="24"/>
        </w:rPr>
        <w:t xml:space="preserve">Nadine </w:t>
      </w:r>
      <w:proofErr w:type="spellStart"/>
      <w:r w:rsidRPr="00B31BE1">
        <w:rPr>
          <w:rFonts w:cstheme="minorHAnsi"/>
          <w:b/>
          <w:bCs/>
          <w:sz w:val="24"/>
          <w:szCs w:val="24"/>
        </w:rPr>
        <w:t>Rasenberg</w:t>
      </w:r>
      <w:proofErr w:type="spellEnd"/>
      <w:r w:rsidRPr="00B31BE1">
        <w:rPr>
          <w:rFonts w:cstheme="minorHAnsi"/>
          <w:b/>
          <w:bCs/>
          <w:sz w:val="24"/>
          <w:szCs w:val="24"/>
        </w:rPr>
        <w:t>,</w:t>
      </w:r>
      <w:r w:rsidRPr="00B31BE1">
        <w:rPr>
          <w:rFonts w:cstheme="minorHAnsi"/>
          <w:sz w:val="24"/>
          <w:szCs w:val="24"/>
        </w:rPr>
        <w:t xml:space="preserve"> huisarts i.o., promovendus of Dr. </w:t>
      </w:r>
      <w:proofErr w:type="spellStart"/>
      <w:r w:rsidRPr="00B31BE1">
        <w:rPr>
          <w:rFonts w:cstheme="minorHAnsi"/>
          <w:sz w:val="24"/>
          <w:szCs w:val="24"/>
        </w:rPr>
        <w:t>Marienke</w:t>
      </w:r>
      <w:proofErr w:type="spellEnd"/>
      <w:r w:rsidRPr="00B31BE1">
        <w:rPr>
          <w:rFonts w:cstheme="minorHAnsi"/>
          <w:sz w:val="24"/>
          <w:szCs w:val="24"/>
        </w:rPr>
        <w:t xml:space="preserve"> van Middelkoop, </w:t>
      </w:r>
    </w:p>
    <w:p w14:paraId="42C51132" w14:textId="082B6CCF" w:rsidR="0032633D" w:rsidRPr="00B31BE1" w:rsidRDefault="0032633D" w:rsidP="0032633D">
      <w:pPr>
        <w:pStyle w:val="Geenafstand"/>
        <w:rPr>
          <w:rFonts w:cstheme="minorHAnsi"/>
          <w:sz w:val="24"/>
          <w:szCs w:val="24"/>
        </w:rPr>
      </w:pPr>
      <w:r w:rsidRPr="00B31BE1">
        <w:rPr>
          <w:rFonts w:cstheme="minorHAnsi"/>
          <w:sz w:val="24"/>
          <w:szCs w:val="24"/>
        </w:rPr>
        <w:t>Universitair Hoofddocent, afd. Huisartsgeneeskunde, Erasmus MC</w:t>
      </w:r>
    </w:p>
    <w:p w14:paraId="733045D2" w14:textId="77777777" w:rsidR="0032633D" w:rsidRPr="00B31BE1" w:rsidRDefault="0032633D" w:rsidP="0032633D">
      <w:pPr>
        <w:pStyle w:val="Geenafstand"/>
        <w:rPr>
          <w:rFonts w:cstheme="minorHAnsi"/>
          <w:i/>
          <w:iCs/>
          <w:sz w:val="24"/>
          <w:szCs w:val="24"/>
        </w:rPr>
      </w:pPr>
      <w:proofErr w:type="spellStart"/>
      <w:r w:rsidRPr="00B31BE1">
        <w:rPr>
          <w:rFonts w:cstheme="minorHAnsi"/>
          <w:i/>
          <w:iCs/>
          <w:sz w:val="24"/>
          <w:szCs w:val="24"/>
        </w:rPr>
        <w:t>Effectiveness</w:t>
      </w:r>
      <w:proofErr w:type="spellEnd"/>
      <w:r w:rsidRPr="00B31BE1">
        <w:rPr>
          <w:rFonts w:cstheme="minorHAnsi"/>
          <w:i/>
          <w:iCs/>
          <w:sz w:val="24"/>
          <w:szCs w:val="24"/>
        </w:rPr>
        <w:t xml:space="preserve"> of </w:t>
      </w:r>
      <w:proofErr w:type="spellStart"/>
      <w:r w:rsidRPr="00B31BE1">
        <w:rPr>
          <w:rFonts w:cstheme="minorHAnsi"/>
          <w:i/>
          <w:iCs/>
          <w:sz w:val="24"/>
          <w:szCs w:val="24"/>
        </w:rPr>
        <w:t>custom</w:t>
      </w:r>
      <w:proofErr w:type="spellEnd"/>
      <w:r w:rsidRPr="00B31BE1">
        <w:rPr>
          <w:rFonts w:cstheme="minorHAnsi"/>
          <w:i/>
          <w:iCs/>
          <w:sz w:val="24"/>
          <w:szCs w:val="24"/>
        </w:rPr>
        <w:t xml:space="preserve"> made </w:t>
      </w:r>
      <w:proofErr w:type="spellStart"/>
      <w:r w:rsidRPr="00B31BE1">
        <w:rPr>
          <w:rFonts w:cstheme="minorHAnsi"/>
          <w:i/>
          <w:iCs/>
          <w:sz w:val="24"/>
          <w:szCs w:val="24"/>
        </w:rPr>
        <w:t>orthotic</w:t>
      </w:r>
      <w:proofErr w:type="spellEnd"/>
      <w:r w:rsidRPr="00B31BE1">
        <w:rPr>
          <w:rFonts w:cstheme="minorHAnsi"/>
          <w:i/>
          <w:iCs/>
          <w:sz w:val="24"/>
          <w:szCs w:val="24"/>
        </w:rPr>
        <w:t xml:space="preserve"> </w:t>
      </w:r>
      <w:proofErr w:type="spellStart"/>
      <w:r w:rsidRPr="00B31BE1">
        <w:rPr>
          <w:rFonts w:cstheme="minorHAnsi"/>
          <w:i/>
          <w:iCs/>
          <w:sz w:val="24"/>
          <w:szCs w:val="24"/>
        </w:rPr>
        <w:t>insoles</w:t>
      </w:r>
      <w:proofErr w:type="spellEnd"/>
      <w:r w:rsidRPr="00B31BE1">
        <w:rPr>
          <w:rFonts w:cstheme="minorHAnsi"/>
          <w:i/>
          <w:iCs/>
          <w:sz w:val="24"/>
          <w:szCs w:val="24"/>
        </w:rPr>
        <w:t xml:space="preserve"> in </w:t>
      </w:r>
      <w:proofErr w:type="spellStart"/>
      <w:r w:rsidRPr="00B31BE1">
        <w:rPr>
          <w:rFonts w:cstheme="minorHAnsi"/>
          <w:i/>
          <w:iCs/>
          <w:sz w:val="24"/>
          <w:szCs w:val="24"/>
        </w:rPr>
        <w:t>the</w:t>
      </w:r>
      <w:proofErr w:type="spellEnd"/>
      <w:r w:rsidRPr="00B31BE1">
        <w:rPr>
          <w:rFonts w:cstheme="minorHAnsi"/>
          <w:i/>
          <w:iCs/>
          <w:sz w:val="24"/>
          <w:szCs w:val="24"/>
        </w:rPr>
        <w:t xml:space="preserve"> treatment </w:t>
      </w:r>
      <w:proofErr w:type="spellStart"/>
      <w:r w:rsidRPr="00B31BE1">
        <w:rPr>
          <w:rFonts w:cstheme="minorHAnsi"/>
          <w:i/>
          <w:iCs/>
          <w:sz w:val="24"/>
          <w:szCs w:val="24"/>
        </w:rPr>
        <w:t>for</w:t>
      </w:r>
      <w:proofErr w:type="spellEnd"/>
      <w:r w:rsidRPr="00B31BE1">
        <w:rPr>
          <w:rFonts w:cstheme="minorHAnsi"/>
          <w:i/>
          <w:iCs/>
          <w:sz w:val="24"/>
          <w:szCs w:val="24"/>
        </w:rPr>
        <w:t xml:space="preserve"> </w:t>
      </w:r>
      <w:proofErr w:type="spellStart"/>
      <w:r w:rsidRPr="00B31BE1">
        <w:rPr>
          <w:rFonts w:cstheme="minorHAnsi"/>
          <w:i/>
          <w:iCs/>
          <w:sz w:val="24"/>
          <w:szCs w:val="24"/>
        </w:rPr>
        <w:t>plantar</w:t>
      </w:r>
      <w:proofErr w:type="spellEnd"/>
      <w:r w:rsidRPr="00B31BE1">
        <w:rPr>
          <w:rFonts w:cstheme="minorHAnsi"/>
          <w:i/>
          <w:iCs/>
          <w:sz w:val="24"/>
          <w:szCs w:val="24"/>
        </w:rPr>
        <w:t xml:space="preserve"> </w:t>
      </w:r>
      <w:proofErr w:type="spellStart"/>
      <w:r w:rsidRPr="00B31BE1">
        <w:rPr>
          <w:rFonts w:cstheme="minorHAnsi"/>
          <w:i/>
          <w:iCs/>
          <w:sz w:val="24"/>
          <w:szCs w:val="24"/>
        </w:rPr>
        <w:t>fasciopathy</w:t>
      </w:r>
      <w:proofErr w:type="spellEnd"/>
      <w:r w:rsidRPr="00B31BE1">
        <w:rPr>
          <w:rFonts w:cstheme="minorHAnsi"/>
          <w:i/>
          <w:iCs/>
          <w:sz w:val="24"/>
          <w:szCs w:val="24"/>
        </w:rPr>
        <w:t xml:space="preserve"> in </w:t>
      </w:r>
    </w:p>
    <w:p w14:paraId="1D318CF3" w14:textId="73EA326B" w:rsidR="0032633D" w:rsidRPr="00B31BE1" w:rsidRDefault="0032633D" w:rsidP="0032633D">
      <w:pPr>
        <w:pStyle w:val="Geenafstand"/>
        <w:rPr>
          <w:rFonts w:cstheme="minorHAnsi"/>
          <w:i/>
          <w:iCs/>
          <w:sz w:val="24"/>
          <w:szCs w:val="24"/>
        </w:rPr>
      </w:pPr>
      <w:proofErr w:type="spellStart"/>
      <w:r w:rsidRPr="00B31BE1">
        <w:rPr>
          <w:rFonts w:cstheme="minorHAnsi"/>
          <w:i/>
          <w:iCs/>
          <w:sz w:val="24"/>
          <w:szCs w:val="24"/>
        </w:rPr>
        <w:t>general</w:t>
      </w:r>
      <w:proofErr w:type="spellEnd"/>
      <w:r w:rsidRPr="00B31BE1">
        <w:rPr>
          <w:rFonts w:cstheme="minorHAnsi"/>
          <w:i/>
          <w:iCs/>
          <w:sz w:val="24"/>
          <w:szCs w:val="24"/>
        </w:rPr>
        <w:t xml:space="preserve"> </w:t>
      </w:r>
      <w:proofErr w:type="spellStart"/>
      <w:r w:rsidRPr="00B31BE1">
        <w:rPr>
          <w:rFonts w:cstheme="minorHAnsi"/>
          <w:i/>
          <w:iCs/>
          <w:sz w:val="24"/>
          <w:szCs w:val="24"/>
        </w:rPr>
        <w:t>practice</w:t>
      </w:r>
      <w:proofErr w:type="spellEnd"/>
      <w:r w:rsidRPr="00B31BE1">
        <w:rPr>
          <w:rFonts w:cstheme="minorHAnsi"/>
          <w:i/>
          <w:iCs/>
          <w:sz w:val="24"/>
          <w:szCs w:val="24"/>
        </w:rPr>
        <w:t xml:space="preserve"> </w:t>
      </w:r>
      <w:proofErr w:type="spellStart"/>
      <w:r w:rsidRPr="00B31BE1">
        <w:rPr>
          <w:rFonts w:cstheme="minorHAnsi"/>
          <w:i/>
          <w:iCs/>
          <w:sz w:val="24"/>
          <w:szCs w:val="24"/>
        </w:rPr>
        <w:t>and</w:t>
      </w:r>
      <w:proofErr w:type="spellEnd"/>
      <w:r w:rsidRPr="00B31BE1">
        <w:rPr>
          <w:rFonts w:cstheme="minorHAnsi"/>
          <w:i/>
          <w:iCs/>
          <w:sz w:val="24"/>
          <w:szCs w:val="24"/>
        </w:rPr>
        <w:t xml:space="preserve"> </w:t>
      </w:r>
      <w:proofErr w:type="spellStart"/>
      <w:r w:rsidRPr="00B31BE1">
        <w:rPr>
          <w:rFonts w:cstheme="minorHAnsi"/>
          <w:i/>
          <w:iCs/>
          <w:sz w:val="24"/>
          <w:szCs w:val="24"/>
        </w:rPr>
        <w:t>sports</w:t>
      </w:r>
      <w:proofErr w:type="spellEnd"/>
      <w:r w:rsidRPr="00B31BE1">
        <w:rPr>
          <w:rFonts w:cstheme="minorHAnsi"/>
          <w:i/>
          <w:iCs/>
          <w:sz w:val="24"/>
          <w:szCs w:val="24"/>
        </w:rPr>
        <w:t xml:space="preserve"> </w:t>
      </w:r>
      <w:proofErr w:type="spellStart"/>
      <w:r w:rsidRPr="00B31BE1">
        <w:rPr>
          <w:rFonts w:cstheme="minorHAnsi"/>
          <w:i/>
          <w:iCs/>
          <w:sz w:val="24"/>
          <w:szCs w:val="24"/>
        </w:rPr>
        <w:t>medicine</w:t>
      </w:r>
      <w:proofErr w:type="spellEnd"/>
    </w:p>
    <w:p w14:paraId="7A9D1EEA" w14:textId="78B7F482" w:rsidR="00B31BE1" w:rsidRPr="00B31BE1" w:rsidRDefault="00B31BE1" w:rsidP="0032633D">
      <w:pPr>
        <w:pStyle w:val="Geenafstand"/>
        <w:rPr>
          <w:rFonts w:cstheme="minorHAnsi"/>
          <w:i/>
          <w:iCs/>
          <w:sz w:val="24"/>
          <w:szCs w:val="24"/>
        </w:rPr>
      </w:pPr>
    </w:p>
    <w:p w14:paraId="6D2E8027" w14:textId="041A6507" w:rsidR="00B31BE1" w:rsidRPr="00B31BE1" w:rsidRDefault="00B31BE1" w:rsidP="00B31BE1">
      <w:pPr>
        <w:pStyle w:val="Geenafstand"/>
        <w:ind w:left="360"/>
        <w:rPr>
          <w:rFonts w:cstheme="minorHAnsi"/>
          <w:sz w:val="24"/>
          <w:szCs w:val="24"/>
        </w:rPr>
      </w:pPr>
      <w:r w:rsidRPr="00B31BE1">
        <w:rPr>
          <w:rFonts w:cstheme="minorHAnsi"/>
          <w:sz w:val="24"/>
          <w:szCs w:val="24"/>
        </w:rPr>
        <w:t>De</w:t>
      </w:r>
      <w:r w:rsidRPr="00B31BE1">
        <w:rPr>
          <w:rFonts w:cstheme="minorHAnsi"/>
          <w:sz w:val="24"/>
          <w:szCs w:val="24"/>
        </w:rPr>
        <w:t>ze</w:t>
      </w:r>
      <w:r w:rsidRPr="00B31BE1">
        <w:rPr>
          <w:rFonts w:cstheme="minorHAnsi"/>
          <w:sz w:val="24"/>
          <w:szCs w:val="24"/>
        </w:rPr>
        <w:t xml:space="preserve"> lezing is gebaseerd op de volgende onderzoeken, welke gedaan zijn door de spreker:</w:t>
      </w:r>
    </w:p>
    <w:p w14:paraId="746E987A" w14:textId="3F680933" w:rsidR="00B31BE1" w:rsidRPr="00B31BE1" w:rsidRDefault="00B31BE1" w:rsidP="00B31BE1">
      <w:pPr>
        <w:pStyle w:val="Geenafstand"/>
        <w:numPr>
          <w:ilvl w:val="0"/>
          <w:numId w:val="6"/>
        </w:numPr>
        <w:ind w:left="720"/>
        <w:rPr>
          <w:rFonts w:cstheme="minorHAnsi"/>
          <w:sz w:val="24"/>
          <w:szCs w:val="24"/>
        </w:rPr>
      </w:pPr>
      <w:proofErr w:type="spellStart"/>
      <w:r w:rsidRPr="00B31BE1">
        <w:rPr>
          <w:rFonts w:cstheme="minorHAnsi"/>
          <w:sz w:val="24"/>
          <w:szCs w:val="24"/>
        </w:rPr>
        <w:t>Rasenberg</w:t>
      </w:r>
      <w:proofErr w:type="spellEnd"/>
      <w:r w:rsidRPr="00B31BE1">
        <w:rPr>
          <w:rFonts w:cstheme="minorHAnsi"/>
          <w:sz w:val="24"/>
          <w:szCs w:val="24"/>
        </w:rPr>
        <w:t xml:space="preserve">, N., </w:t>
      </w:r>
      <w:proofErr w:type="spellStart"/>
      <w:r w:rsidRPr="00B31BE1">
        <w:rPr>
          <w:rFonts w:cstheme="minorHAnsi"/>
          <w:sz w:val="24"/>
          <w:szCs w:val="24"/>
        </w:rPr>
        <w:t>Fuit</w:t>
      </w:r>
      <w:proofErr w:type="spellEnd"/>
      <w:r w:rsidRPr="00B31BE1">
        <w:rPr>
          <w:rFonts w:cstheme="minorHAnsi"/>
          <w:sz w:val="24"/>
          <w:szCs w:val="24"/>
        </w:rPr>
        <w:t xml:space="preserve">, L., Poppe, E., Kruijsen-Terpstra, A. J. A., Gorter, K. J., </w:t>
      </w:r>
      <w:proofErr w:type="spellStart"/>
      <w:r w:rsidRPr="00B31BE1">
        <w:rPr>
          <w:rFonts w:cstheme="minorHAnsi"/>
          <w:sz w:val="24"/>
          <w:szCs w:val="24"/>
        </w:rPr>
        <w:t>Rathleff</w:t>
      </w:r>
      <w:proofErr w:type="spellEnd"/>
      <w:r w:rsidRPr="00B31BE1">
        <w:rPr>
          <w:rFonts w:cstheme="minorHAnsi"/>
          <w:sz w:val="24"/>
          <w:szCs w:val="24"/>
        </w:rPr>
        <w:t>, M. S., ... &amp; van Middelkoop, M. (2016). The STAP-</w:t>
      </w:r>
      <w:proofErr w:type="spellStart"/>
      <w:r w:rsidRPr="00B31BE1">
        <w:rPr>
          <w:rFonts w:cstheme="minorHAnsi"/>
          <w:sz w:val="24"/>
          <w:szCs w:val="24"/>
        </w:rPr>
        <w:t>study</w:t>
      </w:r>
      <w:proofErr w:type="spellEnd"/>
      <w:r w:rsidRPr="00B31BE1">
        <w:rPr>
          <w:rFonts w:cstheme="minorHAnsi"/>
          <w:sz w:val="24"/>
          <w:szCs w:val="24"/>
        </w:rPr>
        <w:t>: The (</w:t>
      </w:r>
      <w:proofErr w:type="spellStart"/>
      <w:r w:rsidRPr="00B31BE1">
        <w:rPr>
          <w:rFonts w:cstheme="minorHAnsi"/>
          <w:sz w:val="24"/>
          <w:szCs w:val="24"/>
        </w:rPr>
        <w:t>cost</w:t>
      </w:r>
      <w:proofErr w:type="spellEnd"/>
      <w:r w:rsidRPr="00B31BE1">
        <w:rPr>
          <w:rFonts w:cstheme="minorHAnsi"/>
          <w:sz w:val="24"/>
          <w:szCs w:val="24"/>
        </w:rPr>
        <w:t xml:space="preserve">) </w:t>
      </w:r>
      <w:proofErr w:type="spellStart"/>
      <w:r w:rsidRPr="00B31BE1">
        <w:rPr>
          <w:rFonts w:cstheme="minorHAnsi"/>
          <w:sz w:val="24"/>
          <w:szCs w:val="24"/>
        </w:rPr>
        <w:t>effectiveness</w:t>
      </w:r>
      <w:proofErr w:type="spellEnd"/>
      <w:r w:rsidRPr="00B31BE1">
        <w:rPr>
          <w:rFonts w:cstheme="minorHAnsi"/>
          <w:sz w:val="24"/>
          <w:szCs w:val="24"/>
        </w:rPr>
        <w:t xml:space="preserve"> of </w:t>
      </w:r>
      <w:proofErr w:type="spellStart"/>
      <w:r w:rsidRPr="00B31BE1">
        <w:rPr>
          <w:rFonts w:cstheme="minorHAnsi"/>
          <w:sz w:val="24"/>
          <w:szCs w:val="24"/>
        </w:rPr>
        <w:t>custom</w:t>
      </w:r>
      <w:proofErr w:type="spellEnd"/>
      <w:r w:rsidRPr="00B31BE1">
        <w:rPr>
          <w:rFonts w:cstheme="minorHAnsi"/>
          <w:sz w:val="24"/>
          <w:szCs w:val="24"/>
        </w:rPr>
        <w:t xml:space="preserve"> made </w:t>
      </w:r>
      <w:proofErr w:type="spellStart"/>
      <w:r w:rsidRPr="00B31BE1">
        <w:rPr>
          <w:rFonts w:cstheme="minorHAnsi"/>
          <w:sz w:val="24"/>
          <w:szCs w:val="24"/>
        </w:rPr>
        <w:t>orthotic</w:t>
      </w:r>
      <w:proofErr w:type="spellEnd"/>
      <w:r w:rsidRPr="00B31BE1">
        <w:rPr>
          <w:rFonts w:cstheme="minorHAnsi"/>
          <w:sz w:val="24"/>
          <w:szCs w:val="24"/>
        </w:rPr>
        <w:t xml:space="preserve"> </w:t>
      </w:r>
      <w:proofErr w:type="spellStart"/>
      <w:r w:rsidRPr="00B31BE1">
        <w:rPr>
          <w:rFonts w:cstheme="minorHAnsi"/>
          <w:sz w:val="24"/>
          <w:szCs w:val="24"/>
        </w:rPr>
        <w:t>insoles</w:t>
      </w:r>
      <w:proofErr w:type="spellEnd"/>
      <w:r w:rsidRPr="00B31BE1">
        <w:rPr>
          <w:rFonts w:cstheme="minorHAnsi"/>
          <w:sz w:val="24"/>
          <w:szCs w:val="24"/>
        </w:rPr>
        <w:t xml:space="preserve"> in </w:t>
      </w:r>
      <w:proofErr w:type="spellStart"/>
      <w:r w:rsidRPr="00B31BE1">
        <w:rPr>
          <w:rFonts w:cstheme="minorHAnsi"/>
          <w:sz w:val="24"/>
          <w:szCs w:val="24"/>
        </w:rPr>
        <w:t>the</w:t>
      </w:r>
      <w:proofErr w:type="spellEnd"/>
      <w:r w:rsidRPr="00B31BE1">
        <w:rPr>
          <w:rFonts w:cstheme="minorHAnsi"/>
          <w:sz w:val="24"/>
          <w:szCs w:val="24"/>
        </w:rPr>
        <w:t xml:space="preserve"> treatment </w:t>
      </w:r>
      <w:proofErr w:type="spellStart"/>
      <w:r w:rsidRPr="00B31BE1">
        <w:rPr>
          <w:rFonts w:cstheme="minorHAnsi"/>
          <w:sz w:val="24"/>
          <w:szCs w:val="24"/>
        </w:rPr>
        <w:t>for</w:t>
      </w:r>
      <w:proofErr w:type="spellEnd"/>
      <w:r w:rsidRPr="00B31BE1">
        <w:rPr>
          <w:rFonts w:cstheme="minorHAnsi"/>
          <w:sz w:val="24"/>
          <w:szCs w:val="24"/>
        </w:rPr>
        <w:t xml:space="preserve"> </w:t>
      </w:r>
      <w:proofErr w:type="spellStart"/>
      <w:r w:rsidRPr="00B31BE1">
        <w:rPr>
          <w:rFonts w:cstheme="minorHAnsi"/>
          <w:sz w:val="24"/>
          <w:szCs w:val="24"/>
        </w:rPr>
        <w:t>plantar</w:t>
      </w:r>
      <w:proofErr w:type="spellEnd"/>
      <w:r w:rsidRPr="00B31BE1">
        <w:rPr>
          <w:rFonts w:cstheme="minorHAnsi"/>
          <w:sz w:val="24"/>
          <w:szCs w:val="24"/>
        </w:rPr>
        <w:t xml:space="preserve"> </w:t>
      </w:r>
      <w:proofErr w:type="spellStart"/>
      <w:r w:rsidRPr="00B31BE1">
        <w:rPr>
          <w:rFonts w:cstheme="minorHAnsi"/>
          <w:sz w:val="24"/>
          <w:szCs w:val="24"/>
        </w:rPr>
        <w:t>fasciopathy</w:t>
      </w:r>
      <w:proofErr w:type="spellEnd"/>
      <w:r w:rsidRPr="00B31BE1">
        <w:rPr>
          <w:rFonts w:cstheme="minorHAnsi"/>
          <w:sz w:val="24"/>
          <w:szCs w:val="24"/>
        </w:rPr>
        <w:t xml:space="preserve"> in </w:t>
      </w:r>
      <w:proofErr w:type="spellStart"/>
      <w:r w:rsidRPr="00B31BE1">
        <w:rPr>
          <w:rFonts w:cstheme="minorHAnsi"/>
          <w:sz w:val="24"/>
          <w:szCs w:val="24"/>
        </w:rPr>
        <w:t>general</w:t>
      </w:r>
      <w:proofErr w:type="spellEnd"/>
      <w:r w:rsidRPr="00B31BE1">
        <w:rPr>
          <w:rFonts w:cstheme="minorHAnsi"/>
          <w:sz w:val="24"/>
          <w:szCs w:val="24"/>
        </w:rPr>
        <w:t xml:space="preserve"> </w:t>
      </w:r>
      <w:proofErr w:type="spellStart"/>
      <w:r w:rsidRPr="00B31BE1">
        <w:rPr>
          <w:rFonts w:cstheme="minorHAnsi"/>
          <w:sz w:val="24"/>
          <w:szCs w:val="24"/>
        </w:rPr>
        <w:t>practice</w:t>
      </w:r>
      <w:proofErr w:type="spellEnd"/>
      <w:r w:rsidRPr="00B31BE1">
        <w:rPr>
          <w:rFonts w:cstheme="minorHAnsi"/>
          <w:sz w:val="24"/>
          <w:szCs w:val="24"/>
        </w:rPr>
        <w:t xml:space="preserve"> </w:t>
      </w:r>
      <w:proofErr w:type="spellStart"/>
      <w:r w:rsidRPr="00B31BE1">
        <w:rPr>
          <w:rFonts w:cstheme="minorHAnsi"/>
          <w:sz w:val="24"/>
          <w:szCs w:val="24"/>
        </w:rPr>
        <w:t>and</w:t>
      </w:r>
      <w:proofErr w:type="spellEnd"/>
      <w:r w:rsidRPr="00B31BE1">
        <w:rPr>
          <w:rFonts w:cstheme="minorHAnsi"/>
          <w:sz w:val="24"/>
          <w:szCs w:val="24"/>
        </w:rPr>
        <w:t xml:space="preserve"> </w:t>
      </w:r>
      <w:proofErr w:type="spellStart"/>
      <w:r w:rsidRPr="00B31BE1">
        <w:rPr>
          <w:rFonts w:cstheme="minorHAnsi"/>
          <w:sz w:val="24"/>
          <w:szCs w:val="24"/>
        </w:rPr>
        <w:t>sports</w:t>
      </w:r>
      <w:proofErr w:type="spellEnd"/>
      <w:r w:rsidRPr="00B31BE1">
        <w:rPr>
          <w:rFonts w:cstheme="minorHAnsi"/>
          <w:sz w:val="24"/>
          <w:szCs w:val="24"/>
        </w:rPr>
        <w:t xml:space="preserve"> </w:t>
      </w:r>
      <w:proofErr w:type="spellStart"/>
      <w:r w:rsidRPr="00B31BE1">
        <w:rPr>
          <w:rFonts w:cstheme="minorHAnsi"/>
          <w:sz w:val="24"/>
          <w:szCs w:val="24"/>
        </w:rPr>
        <w:t>medicine</w:t>
      </w:r>
      <w:proofErr w:type="spellEnd"/>
      <w:r w:rsidRPr="00B31BE1">
        <w:rPr>
          <w:rFonts w:cstheme="minorHAnsi"/>
          <w:sz w:val="24"/>
          <w:szCs w:val="24"/>
        </w:rPr>
        <w:t xml:space="preserve">: design of a </w:t>
      </w:r>
      <w:proofErr w:type="spellStart"/>
      <w:r w:rsidRPr="00B31BE1">
        <w:rPr>
          <w:rFonts w:cstheme="minorHAnsi"/>
          <w:sz w:val="24"/>
          <w:szCs w:val="24"/>
        </w:rPr>
        <w:t>randomized</w:t>
      </w:r>
      <w:proofErr w:type="spellEnd"/>
      <w:r w:rsidRPr="00B31BE1">
        <w:rPr>
          <w:rFonts w:cstheme="minorHAnsi"/>
          <w:sz w:val="24"/>
          <w:szCs w:val="24"/>
        </w:rPr>
        <w:t xml:space="preserve"> </w:t>
      </w:r>
      <w:proofErr w:type="spellStart"/>
      <w:r w:rsidRPr="00B31BE1">
        <w:rPr>
          <w:rFonts w:cstheme="minorHAnsi"/>
          <w:sz w:val="24"/>
          <w:szCs w:val="24"/>
        </w:rPr>
        <w:t>controlled</w:t>
      </w:r>
      <w:proofErr w:type="spellEnd"/>
      <w:r w:rsidRPr="00B31BE1">
        <w:rPr>
          <w:rFonts w:cstheme="minorHAnsi"/>
          <w:sz w:val="24"/>
          <w:szCs w:val="24"/>
        </w:rPr>
        <w:t xml:space="preserve"> trial. </w:t>
      </w:r>
      <w:r w:rsidRPr="00B31BE1">
        <w:rPr>
          <w:rFonts w:cstheme="minorHAnsi"/>
          <w:i/>
          <w:iCs/>
          <w:sz w:val="24"/>
          <w:szCs w:val="24"/>
        </w:rPr>
        <w:t xml:space="preserve">BMC </w:t>
      </w:r>
      <w:proofErr w:type="spellStart"/>
      <w:r w:rsidRPr="00B31BE1">
        <w:rPr>
          <w:rFonts w:cstheme="minorHAnsi"/>
          <w:i/>
          <w:iCs/>
          <w:sz w:val="24"/>
          <w:szCs w:val="24"/>
        </w:rPr>
        <w:t>musculoskeletal</w:t>
      </w:r>
      <w:proofErr w:type="spellEnd"/>
      <w:r w:rsidRPr="00B31BE1">
        <w:rPr>
          <w:rFonts w:cstheme="minorHAnsi"/>
          <w:i/>
          <w:iCs/>
          <w:sz w:val="24"/>
          <w:szCs w:val="24"/>
        </w:rPr>
        <w:t xml:space="preserve"> disorders</w:t>
      </w:r>
      <w:r w:rsidRPr="00B31BE1">
        <w:rPr>
          <w:rFonts w:cstheme="minorHAnsi"/>
          <w:sz w:val="24"/>
          <w:szCs w:val="24"/>
        </w:rPr>
        <w:t xml:space="preserve">, </w:t>
      </w:r>
      <w:r w:rsidRPr="00B31BE1">
        <w:rPr>
          <w:rFonts w:cstheme="minorHAnsi"/>
          <w:i/>
          <w:iCs/>
          <w:sz w:val="24"/>
          <w:szCs w:val="24"/>
        </w:rPr>
        <w:t>17</w:t>
      </w:r>
      <w:r w:rsidRPr="00B31BE1">
        <w:rPr>
          <w:rFonts w:cstheme="minorHAnsi"/>
          <w:sz w:val="24"/>
          <w:szCs w:val="24"/>
        </w:rPr>
        <w:t>(1), 31.</w:t>
      </w:r>
    </w:p>
    <w:p w14:paraId="1535AEC4" w14:textId="48E924E3" w:rsidR="00B31BE1" w:rsidRPr="00B31BE1" w:rsidRDefault="00B31BE1" w:rsidP="00B31BE1">
      <w:pPr>
        <w:pStyle w:val="Geenafstand"/>
        <w:numPr>
          <w:ilvl w:val="0"/>
          <w:numId w:val="6"/>
        </w:numPr>
        <w:ind w:left="720"/>
        <w:rPr>
          <w:rFonts w:cstheme="minorHAnsi"/>
          <w:sz w:val="24"/>
          <w:szCs w:val="24"/>
        </w:rPr>
      </w:pPr>
      <w:proofErr w:type="spellStart"/>
      <w:r w:rsidRPr="00B31BE1">
        <w:rPr>
          <w:rFonts w:cstheme="minorHAnsi"/>
          <w:sz w:val="24"/>
          <w:szCs w:val="24"/>
        </w:rPr>
        <w:t>Rasenberg</w:t>
      </w:r>
      <w:proofErr w:type="spellEnd"/>
      <w:r w:rsidRPr="00B31BE1">
        <w:rPr>
          <w:rFonts w:cstheme="minorHAnsi"/>
          <w:sz w:val="24"/>
          <w:szCs w:val="24"/>
        </w:rPr>
        <w:t xml:space="preserve">, N. (2016). Verwijzing naar podotherapeut bij </w:t>
      </w:r>
      <w:proofErr w:type="spellStart"/>
      <w:r w:rsidRPr="00B31BE1">
        <w:rPr>
          <w:rFonts w:cstheme="minorHAnsi"/>
          <w:sz w:val="24"/>
          <w:szCs w:val="24"/>
        </w:rPr>
        <w:t>fasciitis</w:t>
      </w:r>
      <w:proofErr w:type="spellEnd"/>
      <w:r w:rsidRPr="00B31BE1">
        <w:rPr>
          <w:rFonts w:cstheme="minorHAnsi"/>
          <w:sz w:val="24"/>
          <w:szCs w:val="24"/>
        </w:rPr>
        <w:t xml:space="preserve"> plantaris. Huisarts en wetenschap, 59(6), 259-259.</w:t>
      </w:r>
    </w:p>
    <w:p w14:paraId="442C2905" w14:textId="77777777" w:rsidR="00B31BE1" w:rsidRPr="00B31BE1" w:rsidRDefault="00B31BE1" w:rsidP="0032633D">
      <w:pPr>
        <w:pStyle w:val="Geenafstand"/>
        <w:rPr>
          <w:rFonts w:cstheme="minorHAnsi"/>
          <w:i/>
          <w:iCs/>
          <w:sz w:val="24"/>
          <w:szCs w:val="24"/>
        </w:rPr>
      </w:pPr>
    </w:p>
    <w:p w14:paraId="225BF61F" w14:textId="77777777" w:rsidR="0032633D" w:rsidRPr="00B31BE1" w:rsidRDefault="0032633D" w:rsidP="0032633D">
      <w:pPr>
        <w:pStyle w:val="Geenafstand"/>
        <w:rPr>
          <w:rFonts w:cstheme="minorHAnsi"/>
          <w:b/>
          <w:bCs/>
          <w:sz w:val="24"/>
          <w:szCs w:val="24"/>
        </w:rPr>
      </w:pPr>
    </w:p>
    <w:p w14:paraId="10F8FB54" w14:textId="7490698C" w:rsidR="0032633D" w:rsidRPr="00B31BE1" w:rsidRDefault="0032633D" w:rsidP="0032633D">
      <w:pPr>
        <w:pStyle w:val="Geenafstand"/>
        <w:rPr>
          <w:rFonts w:cstheme="minorHAnsi"/>
          <w:sz w:val="24"/>
          <w:szCs w:val="24"/>
        </w:rPr>
      </w:pPr>
      <w:r w:rsidRPr="00B31BE1">
        <w:rPr>
          <w:rFonts w:cstheme="minorHAnsi"/>
          <w:b/>
          <w:bCs/>
          <w:sz w:val="24"/>
          <w:szCs w:val="24"/>
        </w:rPr>
        <w:t>15.15 - 15.55 uur</w:t>
      </w:r>
      <w:r w:rsidRPr="00B31BE1">
        <w:rPr>
          <w:rFonts w:cstheme="minorHAnsi"/>
          <w:b/>
          <w:bCs/>
          <w:sz w:val="24"/>
          <w:szCs w:val="24"/>
        </w:rPr>
        <w:t>:</w:t>
      </w:r>
      <w:r w:rsidRPr="00B31BE1">
        <w:rPr>
          <w:rFonts w:cstheme="minorHAnsi"/>
          <w:sz w:val="24"/>
          <w:szCs w:val="24"/>
        </w:rPr>
        <w:tab/>
      </w:r>
    </w:p>
    <w:p w14:paraId="64FDB833" w14:textId="77777777" w:rsidR="0032633D" w:rsidRPr="00B31BE1" w:rsidRDefault="0032633D" w:rsidP="0032633D">
      <w:pPr>
        <w:pStyle w:val="Geenafstand"/>
        <w:rPr>
          <w:rFonts w:cstheme="minorHAnsi"/>
          <w:sz w:val="24"/>
          <w:szCs w:val="24"/>
        </w:rPr>
      </w:pPr>
      <w:r w:rsidRPr="00B31BE1">
        <w:rPr>
          <w:rFonts w:cstheme="minorHAnsi"/>
          <w:b/>
          <w:bCs/>
          <w:sz w:val="24"/>
          <w:szCs w:val="24"/>
        </w:rPr>
        <w:t>Dr. Maarten Moen</w:t>
      </w:r>
      <w:r w:rsidRPr="00B31BE1">
        <w:rPr>
          <w:rFonts w:cstheme="minorHAnsi"/>
          <w:sz w:val="24"/>
          <w:szCs w:val="24"/>
        </w:rPr>
        <w:t>, sportarts werkzaam in de medische staf van NOC*NSF, de Olympische</w:t>
      </w:r>
    </w:p>
    <w:p w14:paraId="3ACE9012" w14:textId="1922BEC8" w:rsidR="0032633D" w:rsidRPr="00B31BE1" w:rsidRDefault="0032633D" w:rsidP="0032633D">
      <w:pPr>
        <w:pStyle w:val="Geenafstand"/>
        <w:rPr>
          <w:rFonts w:cstheme="minorHAnsi"/>
          <w:sz w:val="24"/>
          <w:szCs w:val="24"/>
        </w:rPr>
      </w:pPr>
      <w:r w:rsidRPr="00B31BE1">
        <w:rPr>
          <w:rFonts w:cstheme="minorHAnsi"/>
          <w:sz w:val="24"/>
          <w:szCs w:val="24"/>
        </w:rPr>
        <w:t xml:space="preserve">en Paralympische organisatie en bij Bergman </w:t>
      </w:r>
      <w:proofErr w:type="spellStart"/>
      <w:r w:rsidRPr="00B31BE1">
        <w:rPr>
          <w:rFonts w:cstheme="minorHAnsi"/>
          <w:sz w:val="24"/>
          <w:szCs w:val="24"/>
        </w:rPr>
        <w:t>Clinics</w:t>
      </w:r>
      <w:proofErr w:type="spellEnd"/>
    </w:p>
    <w:p w14:paraId="2179D21D" w14:textId="235A1FE7" w:rsidR="0032633D" w:rsidRPr="00B31BE1" w:rsidRDefault="0032633D" w:rsidP="0032633D">
      <w:pPr>
        <w:pStyle w:val="Geenafstand"/>
        <w:rPr>
          <w:rFonts w:cstheme="minorHAnsi"/>
          <w:i/>
          <w:iCs/>
          <w:sz w:val="24"/>
          <w:szCs w:val="24"/>
        </w:rPr>
      </w:pPr>
      <w:r w:rsidRPr="00B31BE1">
        <w:rPr>
          <w:rFonts w:cstheme="minorHAnsi"/>
          <w:i/>
          <w:iCs/>
          <w:sz w:val="24"/>
          <w:szCs w:val="24"/>
        </w:rPr>
        <w:t>Injectietechnieken bij hielpijn</w:t>
      </w:r>
    </w:p>
    <w:p w14:paraId="702AF381" w14:textId="3CBDA075" w:rsidR="00B31BE1" w:rsidRPr="00B31BE1" w:rsidRDefault="00B31BE1" w:rsidP="00B31BE1">
      <w:pPr>
        <w:pStyle w:val="Geenafstand"/>
        <w:ind w:left="708"/>
        <w:rPr>
          <w:rFonts w:cstheme="minorHAnsi"/>
          <w:sz w:val="24"/>
          <w:szCs w:val="24"/>
        </w:rPr>
      </w:pPr>
      <w:r w:rsidRPr="00B31BE1">
        <w:rPr>
          <w:rFonts w:cstheme="minorHAnsi"/>
          <w:sz w:val="24"/>
          <w:szCs w:val="24"/>
        </w:rPr>
        <w:t>De</w:t>
      </w:r>
      <w:r w:rsidRPr="00B31BE1">
        <w:rPr>
          <w:rFonts w:cstheme="minorHAnsi"/>
          <w:sz w:val="24"/>
          <w:szCs w:val="24"/>
        </w:rPr>
        <w:t>ze</w:t>
      </w:r>
      <w:r w:rsidRPr="00B31BE1">
        <w:rPr>
          <w:rFonts w:cstheme="minorHAnsi"/>
          <w:sz w:val="24"/>
          <w:szCs w:val="24"/>
        </w:rPr>
        <w:t xml:space="preserve"> lezing is gebaseerd op de volgende onderzoeken, welke gedaan zijn door de spreker:</w:t>
      </w:r>
    </w:p>
    <w:p w14:paraId="29589BA8" w14:textId="7D635489" w:rsidR="00B31BE1" w:rsidRPr="00B31BE1" w:rsidRDefault="00B31BE1" w:rsidP="00B31BE1">
      <w:pPr>
        <w:pStyle w:val="Geenafstand"/>
        <w:numPr>
          <w:ilvl w:val="0"/>
          <w:numId w:val="8"/>
        </w:numPr>
        <w:rPr>
          <w:rFonts w:cstheme="minorHAnsi"/>
          <w:sz w:val="24"/>
          <w:szCs w:val="24"/>
        </w:rPr>
      </w:pPr>
      <w:r w:rsidRPr="00B31BE1">
        <w:rPr>
          <w:rFonts w:cstheme="minorHAnsi"/>
          <w:sz w:val="24"/>
          <w:szCs w:val="24"/>
        </w:rPr>
        <w:t xml:space="preserve">Reurink, G., Goudswaard, G. J., Moen, M. H., </w:t>
      </w:r>
      <w:proofErr w:type="spellStart"/>
      <w:r w:rsidRPr="00B31BE1">
        <w:rPr>
          <w:rFonts w:cstheme="minorHAnsi"/>
          <w:sz w:val="24"/>
          <w:szCs w:val="24"/>
        </w:rPr>
        <w:t>Weir</w:t>
      </w:r>
      <w:proofErr w:type="spellEnd"/>
      <w:r w:rsidRPr="00B31BE1">
        <w:rPr>
          <w:rFonts w:cstheme="minorHAnsi"/>
          <w:sz w:val="24"/>
          <w:szCs w:val="24"/>
        </w:rPr>
        <w:t xml:space="preserve">, A., Verhaar, J. A., </w:t>
      </w:r>
      <w:proofErr w:type="spellStart"/>
      <w:r w:rsidRPr="00B31BE1">
        <w:rPr>
          <w:rFonts w:cstheme="minorHAnsi"/>
          <w:sz w:val="24"/>
          <w:szCs w:val="24"/>
        </w:rPr>
        <w:t>Bierma-Zeinstra</w:t>
      </w:r>
      <w:proofErr w:type="spellEnd"/>
      <w:r w:rsidRPr="00B31BE1">
        <w:rPr>
          <w:rFonts w:cstheme="minorHAnsi"/>
          <w:sz w:val="24"/>
          <w:szCs w:val="24"/>
        </w:rPr>
        <w:t xml:space="preserve">, S. M., ... &amp; Tol, J. L. (2014). </w:t>
      </w:r>
      <w:proofErr w:type="spellStart"/>
      <w:r w:rsidRPr="00B31BE1">
        <w:rPr>
          <w:rFonts w:cstheme="minorHAnsi"/>
          <w:sz w:val="24"/>
          <w:szCs w:val="24"/>
        </w:rPr>
        <w:t>Platelet-rich</w:t>
      </w:r>
      <w:proofErr w:type="spellEnd"/>
      <w:r w:rsidRPr="00B31BE1">
        <w:rPr>
          <w:rFonts w:cstheme="minorHAnsi"/>
          <w:sz w:val="24"/>
          <w:szCs w:val="24"/>
        </w:rPr>
        <w:t xml:space="preserve"> plasma </w:t>
      </w:r>
      <w:proofErr w:type="spellStart"/>
      <w:r w:rsidRPr="00B31BE1">
        <w:rPr>
          <w:rFonts w:cstheme="minorHAnsi"/>
          <w:sz w:val="24"/>
          <w:szCs w:val="24"/>
        </w:rPr>
        <w:t>injections</w:t>
      </w:r>
      <w:proofErr w:type="spellEnd"/>
      <w:r w:rsidRPr="00B31BE1">
        <w:rPr>
          <w:rFonts w:cstheme="minorHAnsi"/>
          <w:sz w:val="24"/>
          <w:szCs w:val="24"/>
        </w:rPr>
        <w:t xml:space="preserve"> in acute </w:t>
      </w:r>
      <w:proofErr w:type="spellStart"/>
      <w:r w:rsidRPr="00B31BE1">
        <w:rPr>
          <w:rFonts w:cstheme="minorHAnsi"/>
          <w:sz w:val="24"/>
          <w:szCs w:val="24"/>
        </w:rPr>
        <w:t>muscle</w:t>
      </w:r>
      <w:proofErr w:type="spellEnd"/>
      <w:r w:rsidRPr="00B31BE1">
        <w:rPr>
          <w:rFonts w:cstheme="minorHAnsi"/>
          <w:sz w:val="24"/>
          <w:szCs w:val="24"/>
        </w:rPr>
        <w:t xml:space="preserve"> </w:t>
      </w:r>
      <w:proofErr w:type="spellStart"/>
      <w:r w:rsidRPr="00B31BE1">
        <w:rPr>
          <w:rFonts w:cstheme="minorHAnsi"/>
          <w:sz w:val="24"/>
          <w:szCs w:val="24"/>
        </w:rPr>
        <w:t>injury</w:t>
      </w:r>
      <w:proofErr w:type="spellEnd"/>
      <w:r w:rsidRPr="00B31BE1">
        <w:rPr>
          <w:rFonts w:cstheme="minorHAnsi"/>
          <w:sz w:val="24"/>
          <w:szCs w:val="24"/>
        </w:rPr>
        <w:t xml:space="preserve">. New England Journal of </w:t>
      </w:r>
      <w:proofErr w:type="spellStart"/>
      <w:r w:rsidRPr="00B31BE1">
        <w:rPr>
          <w:rFonts w:cstheme="minorHAnsi"/>
          <w:sz w:val="24"/>
          <w:szCs w:val="24"/>
        </w:rPr>
        <w:t>Medicine</w:t>
      </w:r>
      <w:proofErr w:type="spellEnd"/>
      <w:r w:rsidRPr="00B31BE1">
        <w:rPr>
          <w:rFonts w:cstheme="minorHAnsi"/>
          <w:sz w:val="24"/>
          <w:szCs w:val="24"/>
        </w:rPr>
        <w:t>, 370(26), 2546-2547.</w:t>
      </w:r>
    </w:p>
    <w:p w14:paraId="27F80B8F" w14:textId="66F377DB" w:rsidR="0032633D" w:rsidRPr="00B31BE1" w:rsidRDefault="00B31BE1" w:rsidP="00B31BE1">
      <w:pPr>
        <w:pStyle w:val="Geenafstand"/>
        <w:numPr>
          <w:ilvl w:val="0"/>
          <w:numId w:val="8"/>
        </w:numPr>
        <w:rPr>
          <w:rFonts w:cstheme="minorHAnsi"/>
          <w:sz w:val="24"/>
          <w:szCs w:val="24"/>
        </w:rPr>
      </w:pPr>
      <w:proofErr w:type="spellStart"/>
      <w:r w:rsidRPr="00B31BE1">
        <w:rPr>
          <w:rFonts w:cstheme="minorHAnsi"/>
          <w:sz w:val="24"/>
          <w:szCs w:val="24"/>
        </w:rPr>
        <w:t>Laudy</w:t>
      </w:r>
      <w:proofErr w:type="spellEnd"/>
      <w:r w:rsidRPr="00B31BE1">
        <w:rPr>
          <w:rFonts w:cstheme="minorHAnsi"/>
          <w:sz w:val="24"/>
          <w:szCs w:val="24"/>
        </w:rPr>
        <w:t xml:space="preserve">, A. B., Bakker, E. W., Rekers, M., &amp; Moen, M. H. (2015). </w:t>
      </w:r>
      <w:proofErr w:type="spellStart"/>
      <w:r w:rsidRPr="00B31BE1">
        <w:rPr>
          <w:rFonts w:cstheme="minorHAnsi"/>
          <w:sz w:val="24"/>
          <w:szCs w:val="24"/>
        </w:rPr>
        <w:t>Efficacy</w:t>
      </w:r>
      <w:proofErr w:type="spellEnd"/>
      <w:r w:rsidRPr="00B31BE1">
        <w:rPr>
          <w:rFonts w:cstheme="minorHAnsi"/>
          <w:sz w:val="24"/>
          <w:szCs w:val="24"/>
        </w:rPr>
        <w:t xml:space="preserve"> of </w:t>
      </w:r>
      <w:proofErr w:type="spellStart"/>
      <w:r w:rsidRPr="00B31BE1">
        <w:rPr>
          <w:rFonts w:cstheme="minorHAnsi"/>
          <w:sz w:val="24"/>
          <w:szCs w:val="24"/>
        </w:rPr>
        <w:t>platelet-rich</w:t>
      </w:r>
      <w:proofErr w:type="spellEnd"/>
      <w:r w:rsidRPr="00B31BE1">
        <w:rPr>
          <w:rFonts w:cstheme="minorHAnsi"/>
          <w:sz w:val="24"/>
          <w:szCs w:val="24"/>
        </w:rPr>
        <w:t xml:space="preserve"> plasma </w:t>
      </w:r>
      <w:proofErr w:type="spellStart"/>
      <w:r w:rsidRPr="00B31BE1">
        <w:rPr>
          <w:rFonts w:cstheme="minorHAnsi"/>
          <w:sz w:val="24"/>
          <w:szCs w:val="24"/>
        </w:rPr>
        <w:t>injections</w:t>
      </w:r>
      <w:proofErr w:type="spellEnd"/>
      <w:r w:rsidRPr="00B31BE1">
        <w:rPr>
          <w:rFonts w:cstheme="minorHAnsi"/>
          <w:sz w:val="24"/>
          <w:szCs w:val="24"/>
        </w:rPr>
        <w:t xml:space="preserve"> in </w:t>
      </w:r>
      <w:proofErr w:type="spellStart"/>
      <w:r w:rsidRPr="00B31BE1">
        <w:rPr>
          <w:rFonts w:cstheme="minorHAnsi"/>
          <w:sz w:val="24"/>
          <w:szCs w:val="24"/>
        </w:rPr>
        <w:t>osteoarthritis</w:t>
      </w:r>
      <w:proofErr w:type="spellEnd"/>
      <w:r w:rsidRPr="00B31BE1">
        <w:rPr>
          <w:rFonts w:cstheme="minorHAnsi"/>
          <w:sz w:val="24"/>
          <w:szCs w:val="24"/>
        </w:rPr>
        <w:t xml:space="preserve"> of </w:t>
      </w:r>
      <w:proofErr w:type="spellStart"/>
      <w:r w:rsidRPr="00B31BE1">
        <w:rPr>
          <w:rFonts w:cstheme="minorHAnsi"/>
          <w:sz w:val="24"/>
          <w:szCs w:val="24"/>
        </w:rPr>
        <w:t>the</w:t>
      </w:r>
      <w:proofErr w:type="spellEnd"/>
      <w:r w:rsidRPr="00B31BE1">
        <w:rPr>
          <w:rFonts w:cstheme="minorHAnsi"/>
          <w:sz w:val="24"/>
          <w:szCs w:val="24"/>
        </w:rPr>
        <w:t xml:space="preserve"> </w:t>
      </w:r>
      <w:proofErr w:type="spellStart"/>
      <w:r w:rsidRPr="00B31BE1">
        <w:rPr>
          <w:rFonts w:cstheme="minorHAnsi"/>
          <w:sz w:val="24"/>
          <w:szCs w:val="24"/>
        </w:rPr>
        <w:t>knee</w:t>
      </w:r>
      <w:proofErr w:type="spellEnd"/>
      <w:r w:rsidRPr="00B31BE1">
        <w:rPr>
          <w:rFonts w:cstheme="minorHAnsi"/>
          <w:sz w:val="24"/>
          <w:szCs w:val="24"/>
        </w:rPr>
        <w:t xml:space="preserve">: a </w:t>
      </w:r>
      <w:proofErr w:type="spellStart"/>
      <w:r w:rsidRPr="00B31BE1">
        <w:rPr>
          <w:rFonts w:cstheme="minorHAnsi"/>
          <w:sz w:val="24"/>
          <w:szCs w:val="24"/>
        </w:rPr>
        <w:t>systematic</w:t>
      </w:r>
      <w:proofErr w:type="spellEnd"/>
      <w:r w:rsidRPr="00B31BE1">
        <w:rPr>
          <w:rFonts w:cstheme="minorHAnsi"/>
          <w:sz w:val="24"/>
          <w:szCs w:val="24"/>
        </w:rPr>
        <w:t xml:space="preserve"> review </w:t>
      </w:r>
      <w:proofErr w:type="spellStart"/>
      <w:r w:rsidRPr="00B31BE1">
        <w:rPr>
          <w:rFonts w:cstheme="minorHAnsi"/>
          <w:sz w:val="24"/>
          <w:szCs w:val="24"/>
        </w:rPr>
        <w:t>and</w:t>
      </w:r>
      <w:proofErr w:type="spellEnd"/>
      <w:r w:rsidRPr="00B31BE1">
        <w:rPr>
          <w:rFonts w:cstheme="minorHAnsi"/>
          <w:sz w:val="24"/>
          <w:szCs w:val="24"/>
        </w:rPr>
        <w:t xml:space="preserve"> meta-analysis. Br J </w:t>
      </w:r>
      <w:proofErr w:type="spellStart"/>
      <w:r w:rsidRPr="00B31BE1">
        <w:rPr>
          <w:rFonts w:cstheme="minorHAnsi"/>
          <w:sz w:val="24"/>
          <w:szCs w:val="24"/>
        </w:rPr>
        <w:t>Sports</w:t>
      </w:r>
      <w:proofErr w:type="spellEnd"/>
      <w:r w:rsidRPr="00B31BE1">
        <w:rPr>
          <w:rFonts w:cstheme="minorHAnsi"/>
          <w:sz w:val="24"/>
          <w:szCs w:val="24"/>
        </w:rPr>
        <w:t xml:space="preserve"> </w:t>
      </w:r>
      <w:proofErr w:type="spellStart"/>
      <w:r w:rsidRPr="00B31BE1">
        <w:rPr>
          <w:rFonts w:cstheme="minorHAnsi"/>
          <w:sz w:val="24"/>
          <w:szCs w:val="24"/>
        </w:rPr>
        <w:t>Med</w:t>
      </w:r>
      <w:proofErr w:type="spellEnd"/>
      <w:r w:rsidRPr="00B31BE1">
        <w:rPr>
          <w:rFonts w:cstheme="minorHAnsi"/>
          <w:sz w:val="24"/>
          <w:szCs w:val="24"/>
        </w:rPr>
        <w:t>, 49(10), 657-672.</w:t>
      </w:r>
    </w:p>
    <w:p w14:paraId="254A07F8" w14:textId="1B8DEB11" w:rsidR="00B31BE1" w:rsidRPr="00B31BE1" w:rsidRDefault="00B31BE1" w:rsidP="00B31BE1">
      <w:pPr>
        <w:pStyle w:val="Geenafstand"/>
        <w:numPr>
          <w:ilvl w:val="0"/>
          <w:numId w:val="8"/>
        </w:numPr>
        <w:rPr>
          <w:rFonts w:cstheme="minorHAnsi"/>
          <w:sz w:val="24"/>
          <w:szCs w:val="24"/>
        </w:rPr>
      </w:pPr>
      <w:r w:rsidRPr="00B31BE1">
        <w:rPr>
          <w:rFonts w:cstheme="minorHAnsi"/>
          <w:sz w:val="24"/>
          <w:szCs w:val="24"/>
        </w:rPr>
        <w:t xml:space="preserve">Reurink, G., Goudswaard, G. J., Moen, M. H., </w:t>
      </w:r>
      <w:proofErr w:type="spellStart"/>
      <w:r w:rsidRPr="00B31BE1">
        <w:rPr>
          <w:rFonts w:cstheme="minorHAnsi"/>
          <w:sz w:val="24"/>
          <w:szCs w:val="24"/>
        </w:rPr>
        <w:t>Weir</w:t>
      </w:r>
      <w:proofErr w:type="spellEnd"/>
      <w:r w:rsidRPr="00B31BE1">
        <w:rPr>
          <w:rFonts w:cstheme="minorHAnsi"/>
          <w:sz w:val="24"/>
          <w:szCs w:val="24"/>
        </w:rPr>
        <w:t xml:space="preserve">, A., Verhaar, J. A., &amp; Tol, J. L. (2014). </w:t>
      </w:r>
      <w:proofErr w:type="spellStart"/>
      <w:r w:rsidRPr="00B31BE1">
        <w:rPr>
          <w:rFonts w:cstheme="minorHAnsi"/>
          <w:sz w:val="24"/>
          <w:szCs w:val="24"/>
        </w:rPr>
        <w:t>Myotoxicity</w:t>
      </w:r>
      <w:proofErr w:type="spellEnd"/>
      <w:r w:rsidRPr="00B31BE1">
        <w:rPr>
          <w:rFonts w:cstheme="minorHAnsi"/>
          <w:sz w:val="24"/>
          <w:szCs w:val="24"/>
        </w:rPr>
        <w:t xml:space="preserve"> of </w:t>
      </w:r>
      <w:proofErr w:type="spellStart"/>
      <w:r w:rsidRPr="00B31BE1">
        <w:rPr>
          <w:rFonts w:cstheme="minorHAnsi"/>
          <w:sz w:val="24"/>
          <w:szCs w:val="24"/>
        </w:rPr>
        <w:t>injections</w:t>
      </w:r>
      <w:proofErr w:type="spellEnd"/>
      <w:r w:rsidRPr="00B31BE1">
        <w:rPr>
          <w:rFonts w:cstheme="minorHAnsi"/>
          <w:sz w:val="24"/>
          <w:szCs w:val="24"/>
        </w:rPr>
        <w:t xml:space="preserve"> </w:t>
      </w:r>
      <w:proofErr w:type="spellStart"/>
      <w:r w:rsidRPr="00B31BE1">
        <w:rPr>
          <w:rFonts w:cstheme="minorHAnsi"/>
          <w:sz w:val="24"/>
          <w:szCs w:val="24"/>
        </w:rPr>
        <w:t>for</w:t>
      </w:r>
      <w:proofErr w:type="spellEnd"/>
      <w:r w:rsidRPr="00B31BE1">
        <w:rPr>
          <w:rFonts w:cstheme="minorHAnsi"/>
          <w:sz w:val="24"/>
          <w:szCs w:val="24"/>
        </w:rPr>
        <w:t xml:space="preserve"> acute </w:t>
      </w:r>
      <w:proofErr w:type="spellStart"/>
      <w:r w:rsidRPr="00B31BE1">
        <w:rPr>
          <w:rFonts w:cstheme="minorHAnsi"/>
          <w:sz w:val="24"/>
          <w:szCs w:val="24"/>
        </w:rPr>
        <w:t>muscle</w:t>
      </w:r>
      <w:proofErr w:type="spellEnd"/>
      <w:r w:rsidRPr="00B31BE1">
        <w:rPr>
          <w:rFonts w:cstheme="minorHAnsi"/>
          <w:sz w:val="24"/>
          <w:szCs w:val="24"/>
        </w:rPr>
        <w:t xml:space="preserve"> </w:t>
      </w:r>
      <w:proofErr w:type="spellStart"/>
      <w:r w:rsidRPr="00B31BE1">
        <w:rPr>
          <w:rFonts w:cstheme="minorHAnsi"/>
          <w:sz w:val="24"/>
          <w:szCs w:val="24"/>
        </w:rPr>
        <w:t>injuries</w:t>
      </w:r>
      <w:proofErr w:type="spellEnd"/>
      <w:r w:rsidRPr="00B31BE1">
        <w:rPr>
          <w:rFonts w:cstheme="minorHAnsi"/>
          <w:sz w:val="24"/>
          <w:szCs w:val="24"/>
        </w:rPr>
        <w:t xml:space="preserve">: a </w:t>
      </w:r>
      <w:proofErr w:type="spellStart"/>
      <w:r w:rsidRPr="00B31BE1">
        <w:rPr>
          <w:rFonts w:cstheme="minorHAnsi"/>
          <w:sz w:val="24"/>
          <w:szCs w:val="24"/>
        </w:rPr>
        <w:t>systematic</w:t>
      </w:r>
      <w:proofErr w:type="spellEnd"/>
      <w:r w:rsidRPr="00B31BE1">
        <w:rPr>
          <w:rFonts w:cstheme="minorHAnsi"/>
          <w:sz w:val="24"/>
          <w:szCs w:val="24"/>
        </w:rPr>
        <w:t xml:space="preserve"> review. </w:t>
      </w:r>
      <w:proofErr w:type="spellStart"/>
      <w:r w:rsidRPr="00B31BE1">
        <w:rPr>
          <w:rFonts w:cstheme="minorHAnsi"/>
          <w:sz w:val="24"/>
          <w:szCs w:val="24"/>
        </w:rPr>
        <w:t>Sports</w:t>
      </w:r>
      <w:proofErr w:type="spellEnd"/>
      <w:r w:rsidRPr="00B31BE1">
        <w:rPr>
          <w:rFonts w:cstheme="minorHAnsi"/>
          <w:sz w:val="24"/>
          <w:szCs w:val="24"/>
        </w:rPr>
        <w:t xml:space="preserve"> </w:t>
      </w:r>
      <w:proofErr w:type="spellStart"/>
      <w:r w:rsidRPr="00B31BE1">
        <w:rPr>
          <w:rFonts w:cstheme="minorHAnsi"/>
          <w:sz w:val="24"/>
          <w:szCs w:val="24"/>
        </w:rPr>
        <w:t>Medicine</w:t>
      </w:r>
      <w:proofErr w:type="spellEnd"/>
      <w:r w:rsidRPr="00B31BE1">
        <w:rPr>
          <w:rFonts w:cstheme="minorHAnsi"/>
          <w:sz w:val="24"/>
          <w:szCs w:val="24"/>
        </w:rPr>
        <w:t>, 44(7), 943-956.</w:t>
      </w:r>
    </w:p>
    <w:p w14:paraId="2E7FB3C8" w14:textId="54C30DCA" w:rsidR="00B31BE1" w:rsidRPr="00B31BE1" w:rsidRDefault="00B31BE1" w:rsidP="00B31BE1">
      <w:pPr>
        <w:pStyle w:val="Geenafstand"/>
        <w:numPr>
          <w:ilvl w:val="0"/>
          <w:numId w:val="8"/>
        </w:numPr>
        <w:rPr>
          <w:rFonts w:cstheme="minorHAnsi"/>
          <w:sz w:val="24"/>
          <w:szCs w:val="24"/>
        </w:rPr>
      </w:pPr>
      <w:r w:rsidRPr="00B31BE1">
        <w:rPr>
          <w:rFonts w:cstheme="minorHAnsi"/>
          <w:sz w:val="24"/>
          <w:szCs w:val="24"/>
        </w:rPr>
        <w:t xml:space="preserve">De Vos, R. J., Van Veldhoven, P. L. J., Moen, M. H., </w:t>
      </w:r>
      <w:proofErr w:type="spellStart"/>
      <w:r w:rsidRPr="00B31BE1">
        <w:rPr>
          <w:rFonts w:cstheme="minorHAnsi"/>
          <w:sz w:val="24"/>
          <w:szCs w:val="24"/>
        </w:rPr>
        <w:t>Weir</w:t>
      </w:r>
      <w:proofErr w:type="spellEnd"/>
      <w:r w:rsidRPr="00B31BE1">
        <w:rPr>
          <w:rFonts w:cstheme="minorHAnsi"/>
          <w:sz w:val="24"/>
          <w:szCs w:val="24"/>
        </w:rPr>
        <w:t xml:space="preserve">, A., Tol, J. L., &amp; </w:t>
      </w:r>
      <w:proofErr w:type="spellStart"/>
      <w:r w:rsidRPr="00B31BE1">
        <w:rPr>
          <w:rFonts w:cstheme="minorHAnsi"/>
          <w:sz w:val="24"/>
          <w:szCs w:val="24"/>
        </w:rPr>
        <w:t>Maffulli</w:t>
      </w:r>
      <w:proofErr w:type="spellEnd"/>
      <w:r w:rsidRPr="00B31BE1">
        <w:rPr>
          <w:rFonts w:cstheme="minorHAnsi"/>
          <w:sz w:val="24"/>
          <w:szCs w:val="24"/>
        </w:rPr>
        <w:t xml:space="preserve">, N. (2010). </w:t>
      </w:r>
      <w:proofErr w:type="spellStart"/>
      <w:r w:rsidRPr="00B31BE1">
        <w:rPr>
          <w:rFonts w:cstheme="minorHAnsi"/>
          <w:sz w:val="24"/>
          <w:szCs w:val="24"/>
        </w:rPr>
        <w:t>Autologous</w:t>
      </w:r>
      <w:proofErr w:type="spellEnd"/>
      <w:r w:rsidRPr="00B31BE1">
        <w:rPr>
          <w:rFonts w:cstheme="minorHAnsi"/>
          <w:sz w:val="24"/>
          <w:szCs w:val="24"/>
        </w:rPr>
        <w:t xml:space="preserve"> </w:t>
      </w:r>
      <w:proofErr w:type="spellStart"/>
      <w:r w:rsidRPr="00B31BE1">
        <w:rPr>
          <w:rFonts w:cstheme="minorHAnsi"/>
          <w:sz w:val="24"/>
          <w:szCs w:val="24"/>
        </w:rPr>
        <w:t>growth</w:t>
      </w:r>
      <w:proofErr w:type="spellEnd"/>
      <w:r w:rsidRPr="00B31BE1">
        <w:rPr>
          <w:rFonts w:cstheme="minorHAnsi"/>
          <w:sz w:val="24"/>
          <w:szCs w:val="24"/>
        </w:rPr>
        <w:t xml:space="preserve"> factor </w:t>
      </w:r>
      <w:proofErr w:type="spellStart"/>
      <w:r w:rsidRPr="00B31BE1">
        <w:rPr>
          <w:rFonts w:cstheme="minorHAnsi"/>
          <w:sz w:val="24"/>
          <w:szCs w:val="24"/>
        </w:rPr>
        <w:t>injections</w:t>
      </w:r>
      <w:proofErr w:type="spellEnd"/>
      <w:r w:rsidRPr="00B31BE1">
        <w:rPr>
          <w:rFonts w:cstheme="minorHAnsi"/>
          <w:sz w:val="24"/>
          <w:szCs w:val="24"/>
        </w:rPr>
        <w:t xml:space="preserve"> in </w:t>
      </w:r>
      <w:proofErr w:type="spellStart"/>
      <w:r w:rsidRPr="00B31BE1">
        <w:rPr>
          <w:rFonts w:cstheme="minorHAnsi"/>
          <w:sz w:val="24"/>
          <w:szCs w:val="24"/>
        </w:rPr>
        <w:t>chronic</w:t>
      </w:r>
      <w:proofErr w:type="spellEnd"/>
      <w:r w:rsidRPr="00B31BE1">
        <w:rPr>
          <w:rFonts w:cstheme="minorHAnsi"/>
          <w:sz w:val="24"/>
          <w:szCs w:val="24"/>
        </w:rPr>
        <w:t xml:space="preserve"> </w:t>
      </w:r>
      <w:proofErr w:type="spellStart"/>
      <w:r w:rsidRPr="00B31BE1">
        <w:rPr>
          <w:rFonts w:cstheme="minorHAnsi"/>
          <w:sz w:val="24"/>
          <w:szCs w:val="24"/>
        </w:rPr>
        <w:t>tendinopathy</w:t>
      </w:r>
      <w:proofErr w:type="spellEnd"/>
      <w:r w:rsidRPr="00B31BE1">
        <w:rPr>
          <w:rFonts w:cstheme="minorHAnsi"/>
          <w:sz w:val="24"/>
          <w:szCs w:val="24"/>
        </w:rPr>
        <w:t xml:space="preserve">: a </w:t>
      </w:r>
      <w:proofErr w:type="spellStart"/>
      <w:r w:rsidRPr="00B31BE1">
        <w:rPr>
          <w:rFonts w:cstheme="minorHAnsi"/>
          <w:sz w:val="24"/>
          <w:szCs w:val="24"/>
        </w:rPr>
        <w:t>systematic</w:t>
      </w:r>
      <w:proofErr w:type="spellEnd"/>
      <w:r w:rsidRPr="00B31BE1">
        <w:rPr>
          <w:rFonts w:cstheme="minorHAnsi"/>
          <w:sz w:val="24"/>
          <w:szCs w:val="24"/>
        </w:rPr>
        <w:t xml:space="preserve"> review. British </w:t>
      </w:r>
      <w:proofErr w:type="spellStart"/>
      <w:r w:rsidRPr="00B31BE1">
        <w:rPr>
          <w:rFonts w:cstheme="minorHAnsi"/>
          <w:sz w:val="24"/>
          <w:szCs w:val="24"/>
        </w:rPr>
        <w:t>medical</w:t>
      </w:r>
      <w:proofErr w:type="spellEnd"/>
      <w:r w:rsidRPr="00B31BE1">
        <w:rPr>
          <w:rFonts w:cstheme="minorHAnsi"/>
          <w:sz w:val="24"/>
          <w:szCs w:val="24"/>
        </w:rPr>
        <w:t xml:space="preserve"> bulletin, 95(1), 63-77.</w:t>
      </w:r>
    </w:p>
    <w:p w14:paraId="325ED08C" w14:textId="77777777" w:rsidR="00167D18" w:rsidRPr="00167D18" w:rsidRDefault="00167D18">
      <w:pPr>
        <w:rPr>
          <w:rFonts w:cstheme="minorHAnsi"/>
        </w:rPr>
      </w:pPr>
      <w:bookmarkStart w:id="0" w:name="_GoBack"/>
      <w:bookmarkEnd w:id="0"/>
    </w:p>
    <w:sectPr w:rsidR="00167D18" w:rsidRPr="00167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32A24"/>
    <w:multiLevelType w:val="hybridMultilevel"/>
    <w:tmpl w:val="D8FE345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536179A"/>
    <w:multiLevelType w:val="hybridMultilevel"/>
    <w:tmpl w:val="36CC9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31172A"/>
    <w:multiLevelType w:val="hybridMultilevel"/>
    <w:tmpl w:val="B966F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9C6AE7"/>
    <w:multiLevelType w:val="hybridMultilevel"/>
    <w:tmpl w:val="C7DE22A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4CC623D"/>
    <w:multiLevelType w:val="hybridMultilevel"/>
    <w:tmpl w:val="FDB0C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237D7F"/>
    <w:multiLevelType w:val="hybridMultilevel"/>
    <w:tmpl w:val="82F2E98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5CB37F80"/>
    <w:multiLevelType w:val="hybridMultilevel"/>
    <w:tmpl w:val="400696C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7D9A4FAA"/>
    <w:multiLevelType w:val="hybridMultilevel"/>
    <w:tmpl w:val="EB303B16"/>
    <w:lvl w:ilvl="0" w:tplc="1F1E35C0">
      <w:start w:val="1"/>
      <w:numFmt w:val="decimal"/>
      <w:lvlText w:val="%1."/>
      <w:lvlJc w:val="left"/>
      <w:pPr>
        <w:ind w:left="720" w:hanging="360"/>
      </w:pPr>
    </w:lvl>
    <w:lvl w:ilvl="1" w:tplc="80C45DA6">
      <w:start w:val="1"/>
      <w:numFmt w:val="lowerLetter"/>
      <w:lvlText w:val="%2."/>
      <w:lvlJc w:val="left"/>
      <w:pPr>
        <w:ind w:left="1440" w:hanging="360"/>
      </w:pPr>
    </w:lvl>
    <w:lvl w:ilvl="2" w:tplc="3840609E">
      <w:start w:val="1"/>
      <w:numFmt w:val="lowerRoman"/>
      <w:lvlText w:val="%3."/>
      <w:lvlJc w:val="right"/>
      <w:pPr>
        <w:ind w:left="2160" w:hanging="180"/>
      </w:pPr>
    </w:lvl>
    <w:lvl w:ilvl="3" w:tplc="243A2DEA">
      <w:start w:val="1"/>
      <w:numFmt w:val="decimal"/>
      <w:lvlText w:val="%4."/>
      <w:lvlJc w:val="left"/>
      <w:pPr>
        <w:ind w:left="2880" w:hanging="360"/>
      </w:pPr>
    </w:lvl>
    <w:lvl w:ilvl="4" w:tplc="D3C2619A">
      <w:start w:val="1"/>
      <w:numFmt w:val="lowerLetter"/>
      <w:lvlText w:val="%5."/>
      <w:lvlJc w:val="left"/>
      <w:pPr>
        <w:ind w:left="3600" w:hanging="360"/>
      </w:pPr>
    </w:lvl>
    <w:lvl w:ilvl="5" w:tplc="D334FE22">
      <w:start w:val="1"/>
      <w:numFmt w:val="lowerRoman"/>
      <w:lvlText w:val="%6."/>
      <w:lvlJc w:val="right"/>
      <w:pPr>
        <w:ind w:left="4320" w:hanging="180"/>
      </w:pPr>
    </w:lvl>
    <w:lvl w:ilvl="6" w:tplc="27F40C3E">
      <w:start w:val="1"/>
      <w:numFmt w:val="decimal"/>
      <w:lvlText w:val="%7."/>
      <w:lvlJc w:val="left"/>
      <w:pPr>
        <w:ind w:left="5040" w:hanging="360"/>
      </w:pPr>
    </w:lvl>
    <w:lvl w:ilvl="7" w:tplc="EDEAB828">
      <w:start w:val="1"/>
      <w:numFmt w:val="lowerLetter"/>
      <w:lvlText w:val="%8."/>
      <w:lvlJc w:val="left"/>
      <w:pPr>
        <w:ind w:left="5760" w:hanging="360"/>
      </w:pPr>
    </w:lvl>
    <w:lvl w:ilvl="8" w:tplc="63483FE2">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MDM3M7M0NzM0MDRQ0lEKTi0uzszPAykwrAUA4Xz8mywAAAA="/>
  </w:docVars>
  <w:rsids>
    <w:rsidRoot w:val="00167D18"/>
    <w:rsid w:val="00167D18"/>
    <w:rsid w:val="00231B3B"/>
    <w:rsid w:val="0032633D"/>
    <w:rsid w:val="00564973"/>
    <w:rsid w:val="00977672"/>
    <w:rsid w:val="009A5DC8"/>
    <w:rsid w:val="00AB77A4"/>
    <w:rsid w:val="00B31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B121"/>
  <w15:chartTrackingRefBased/>
  <w15:docId w15:val="{DA922893-4BE2-486A-A967-D33E2D34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167D1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67D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67D1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67D1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167D18"/>
    <w:rPr>
      <w:rFonts w:eastAsiaTheme="minorEastAsia"/>
      <w:color w:val="5A5A5A" w:themeColor="text1" w:themeTint="A5"/>
      <w:spacing w:val="15"/>
    </w:rPr>
  </w:style>
  <w:style w:type="character" w:customStyle="1" w:styleId="Kop3Char">
    <w:name w:val="Kop 3 Char"/>
    <w:basedOn w:val="Standaardalinea-lettertype"/>
    <w:link w:val="Kop3"/>
    <w:uiPriority w:val="9"/>
    <w:rsid w:val="00167D1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67D1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67D18"/>
    <w:rPr>
      <w:b/>
      <w:bCs/>
    </w:rPr>
  </w:style>
  <w:style w:type="character" w:styleId="Hyperlink">
    <w:name w:val="Hyperlink"/>
    <w:basedOn w:val="Standaardalinea-lettertype"/>
    <w:uiPriority w:val="99"/>
    <w:semiHidden/>
    <w:unhideWhenUsed/>
    <w:rsid w:val="00167D18"/>
    <w:rPr>
      <w:color w:val="0000FF"/>
      <w:u w:val="single"/>
    </w:rPr>
  </w:style>
  <w:style w:type="character" w:styleId="Nadruk">
    <w:name w:val="Emphasis"/>
    <w:basedOn w:val="Standaardalinea-lettertype"/>
    <w:uiPriority w:val="20"/>
    <w:qFormat/>
    <w:rsid w:val="00167D18"/>
    <w:rPr>
      <w:i/>
      <w:iCs/>
    </w:rPr>
  </w:style>
  <w:style w:type="paragraph" w:styleId="Geenafstand">
    <w:name w:val="No Spacing"/>
    <w:uiPriority w:val="1"/>
    <w:qFormat/>
    <w:rsid w:val="0032633D"/>
    <w:pPr>
      <w:spacing w:after="0" w:line="240" w:lineRule="auto"/>
    </w:pPr>
  </w:style>
  <w:style w:type="paragraph" w:styleId="Lijstalinea">
    <w:name w:val="List Paragraph"/>
    <w:basedOn w:val="Standaard"/>
    <w:uiPriority w:val="34"/>
    <w:qFormat/>
    <w:rsid w:val="009A5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3066">
      <w:bodyDiv w:val="1"/>
      <w:marLeft w:val="0"/>
      <w:marRight w:val="0"/>
      <w:marTop w:val="0"/>
      <w:marBottom w:val="0"/>
      <w:divBdr>
        <w:top w:val="none" w:sz="0" w:space="0" w:color="auto"/>
        <w:left w:val="none" w:sz="0" w:space="0" w:color="auto"/>
        <w:bottom w:val="none" w:sz="0" w:space="0" w:color="auto"/>
        <w:right w:val="none" w:sz="0" w:space="0" w:color="auto"/>
      </w:divBdr>
      <w:divsChild>
        <w:div w:id="485703871">
          <w:marLeft w:val="0"/>
          <w:marRight w:val="0"/>
          <w:marTop w:val="0"/>
          <w:marBottom w:val="0"/>
          <w:divBdr>
            <w:top w:val="none" w:sz="0" w:space="0" w:color="auto"/>
            <w:left w:val="none" w:sz="0" w:space="0" w:color="auto"/>
            <w:bottom w:val="none" w:sz="0" w:space="0" w:color="auto"/>
            <w:right w:val="none" w:sz="0" w:space="0" w:color="auto"/>
          </w:divBdr>
        </w:div>
      </w:divsChild>
    </w:div>
    <w:div w:id="420838135">
      <w:bodyDiv w:val="1"/>
      <w:marLeft w:val="0"/>
      <w:marRight w:val="0"/>
      <w:marTop w:val="0"/>
      <w:marBottom w:val="0"/>
      <w:divBdr>
        <w:top w:val="none" w:sz="0" w:space="0" w:color="auto"/>
        <w:left w:val="none" w:sz="0" w:space="0" w:color="auto"/>
        <w:bottom w:val="none" w:sz="0" w:space="0" w:color="auto"/>
        <w:right w:val="none" w:sz="0" w:space="0" w:color="auto"/>
      </w:divBdr>
      <w:divsChild>
        <w:div w:id="461509407">
          <w:marLeft w:val="0"/>
          <w:marRight w:val="0"/>
          <w:marTop w:val="0"/>
          <w:marBottom w:val="0"/>
          <w:divBdr>
            <w:top w:val="none" w:sz="0" w:space="0" w:color="auto"/>
            <w:left w:val="none" w:sz="0" w:space="0" w:color="auto"/>
            <w:bottom w:val="none" w:sz="0" w:space="0" w:color="auto"/>
            <w:right w:val="none" w:sz="0" w:space="0" w:color="auto"/>
          </w:divBdr>
        </w:div>
      </w:divsChild>
    </w:div>
    <w:div w:id="1170415154">
      <w:bodyDiv w:val="1"/>
      <w:marLeft w:val="0"/>
      <w:marRight w:val="0"/>
      <w:marTop w:val="0"/>
      <w:marBottom w:val="0"/>
      <w:divBdr>
        <w:top w:val="none" w:sz="0" w:space="0" w:color="auto"/>
        <w:left w:val="none" w:sz="0" w:space="0" w:color="auto"/>
        <w:bottom w:val="none" w:sz="0" w:space="0" w:color="auto"/>
        <w:right w:val="none" w:sz="0" w:space="0" w:color="auto"/>
      </w:divBdr>
      <w:divsChild>
        <w:div w:id="649942731">
          <w:marLeft w:val="0"/>
          <w:marRight w:val="0"/>
          <w:marTop w:val="0"/>
          <w:marBottom w:val="0"/>
          <w:divBdr>
            <w:top w:val="none" w:sz="0" w:space="0" w:color="auto"/>
            <w:left w:val="none" w:sz="0" w:space="0" w:color="auto"/>
            <w:bottom w:val="none" w:sz="0" w:space="0" w:color="auto"/>
            <w:right w:val="none" w:sz="0" w:space="0" w:color="auto"/>
          </w:divBdr>
        </w:div>
      </w:divsChild>
    </w:div>
    <w:div w:id="1322386557">
      <w:bodyDiv w:val="1"/>
      <w:marLeft w:val="0"/>
      <w:marRight w:val="0"/>
      <w:marTop w:val="0"/>
      <w:marBottom w:val="0"/>
      <w:divBdr>
        <w:top w:val="none" w:sz="0" w:space="0" w:color="auto"/>
        <w:left w:val="none" w:sz="0" w:space="0" w:color="auto"/>
        <w:bottom w:val="none" w:sz="0" w:space="0" w:color="auto"/>
        <w:right w:val="none" w:sz="0" w:space="0" w:color="auto"/>
      </w:divBdr>
    </w:div>
    <w:div w:id="1324894972">
      <w:bodyDiv w:val="1"/>
      <w:marLeft w:val="0"/>
      <w:marRight w:val="0"/>
      <w:marTop w:val="0"/>
      <w:marBottom w:val="0"/>
      <w:divBdr>
        <w:top w:val="none" w:sz="0" w:space="0" w:color="auto"/>
        <w:left w:val="none" w:sz="0" w:space="0" w:color="auto"/>
        <w:bottom w:val="none" w:sz="0" w:space="0" w:color="auto"/>
        <w:right w:val="none" w:sz="0" w:space="0" w:color="auto"/>
      </w:divBdr>
      <w:divsChild>
        <w:div w:id="2047369652">
          <w:marLeft w:val="0"/>
          <w:marRight w:val="0"/>
          <w:marTop w:val="0"/>
          <w:marBottom w:val="0"/>
          <w:divBdr>
            <w:top w:val="none" w:sz="0" w:space="0" w:color="auto"/>
            <w:left w:val="none" w:sz="0" w:space="0" w:color="auto"/>
            <w:bottom w:val="none" w:sz="0" w:space="0" w:color="auto"/>
            <w:right w:val="none" w:sz="0" w:space="0" w:color="auto"/>
          </w:divBdr>
        </w:div>
      </w:divsChild>
    </w:div>
    <w:div w:id="1528710617">
      <w:bodyDiv w:val="1"/>
      <w:marLeft w:val="0"/>
      <w:marRight w:val="0"/>
      <w:marTop w:val="0"/>
      <w:marBottom w:val="0"/>
      <w:divBdr>
        <w:top w:val="none" w:sz="0" w:space="0" w:color="auto"/>
        <w:left w:val="none" w:sz="0" w:space="0" w:color="auto"/>
        <w:bottom w:val="none" w:sz="0" w:space="0" w:color="auto"/>
        <w:right w:val="none" w:sz="0" w:space="0" w:color="auto"/>
      </w:divBdr>
      <w:divsChild>
        <w:div w:id="1222790445">
          <w:marLeft w:val="0"/>
          <w:marRight w:val="0"/>
          <w:marTop w:val="0"/>
          <w:marBottom w:val="0"/>
          <w:divBdr>
            <w:top w:val="none" w:sz="0" w:space="0" w:color="auto"/>
            <w:left w:val="none" w:sz="0" w:space="0" w:color="auto"/>
            <w:bottom w:val="none" w:sz="0" w:space="0" w:color="auto"/>
            <w:right w:val="none" w:sz="0" w:space="0" w:color="auto"/>
          </w:divBdr>
        </w:div>
      </w:divsChild>
    </w:div>
    <w:div w:id="1570505310">
      <w:bodyDiv w:val="1"/>
      <w:marLeft w:val="0"/>
      <w:marRight w:val="0"/>
      <w:marTop w:val="0"/>
      <w:marBottom w:val="0"/>
      <w:divBdr>
        <w:top w:val="none" w:sz="0" w:space="0" w:color="auto"/>
        <w:left w:val="none" w:sz="0" w:space="0" w:color="auto"/>
        <w:bottom w:val="none" w:sz="0" w:space="0" w:color="auto"/>
        <w:right w:val="none" w:sz="0" w:space="0" w:color="auto"/>
      </w:divBdr>
    </w:div>
    <w:div w:id="1571036507">
      <w:bodyDiv w:val="1"/>
      <w:marLeft w:val="0"/>
      <w:marRight w:val="0"/>
      <w:marTop w:val="0"/>
      <w:marBottom w:val="0"/>
      <w:divBdr>
        <w:top w:val="none" w:sz="0" w:space="0" w:color="auto"/>
        <w:left w:val="none" w:sz="0" w:space="0" w:color="auto"/>
        <w:bottom w:val="none" w:sz="0" w:space="0" w:color="auto"/>
        <w:right w:val="none" w:sz="0" w:space="0" w:color="auto"/>
      </w:divBdr>
      <w:divsChild>
        <w:div w:id="609967820">
          <w:marLeft w:val="0"/>
          <w:marRight w:val="0"/>
          <w:marTop w:val="0"/>
          <w:marBottom w:val="0"/>
          <w:divBdr>
            <w:top w:val="none" w:sz="0" w:space="0" w:color="auto"/>
            <w:left w:val="none" w:sz="0" w:space="0" w:color="auto"/>
            <w:bottom w:val="none" w:sz="0" w:space="0" w:color="auto"/>
            <w:right w:val="none" w:sz="0" w:space="0" w:color="auto"/>
          </w:divBdr>
        </w:div>
      </w:divsChild>
    </w:div>
    <w:div w:id="15891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8367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de Graauw</dc:creator>
  <cp:keywords/>
  <dc:description/>
  <cp:lastModifiedBy>Lisette de Graauw</cp:lastModifiedBy>
  <cp:revision>2</cp:revision>
  <cp:lastPrinted>2019-10-17T17:31:00Z</cp:lastPrinted>
  <dcterms:created xsi:type="dcterms:W3CDTF">2019-10-17T18:09:00Z</dcterms:created>
  <dcterms:modified xsi:type="dcterms:W3CDTF">2019-10-17T18:09:00Z</dcterms:modified>
</cp:coreProperties>
</file>